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A608F" w:rsidP="006A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020D1">
              <w:rPr>
                <w:sz w:val="28"/>
                <w:szCs w:val="28"/>
              </w:rPr>
              <w:t xml:space="preserve"> января</w:t>
            </w:r>
            <w:r w:rsidR="007C237A" w:rsidRPr="000A7A01">
              <w:rPr>
                <w:sz w:val="28"/>
                <w:szCs w:val="28"/>
              </w:rPr>
              <w:t xml:space="preserve"> 20</w:t>
            </w:r>
            <w:r w:rsidR="004020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A608F" w:rsidP="006A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10C7D">
              <w:rPr>
                <w:sz w:val="28"/>
                <w:szCs w:val="28"/>
              </w:rPr>
              <w:t>/</w:t>
            </w:r>
            <w:r w:rsidR="00F904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  <w:r w:rsidR="00610C7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07831" w:rsidRPr="00EE7254" w:rsidRDefault="00507831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020D1" w:rsidRDefault="004020D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  <w:r w:rsidRPr="004020D1">
        <w:rPr>
          <w:rFonts w:cs="Calibri"/>
          <w:b/>
          <w:sz w:val="28"/>
          <w:szCs w:val="28"/>
          <w:lang w:eastAsia="ar-SA"/>
        </w:rPr>
        <w:t>Об организации обучения членов территориальной</w:t>
      </w:r>
      <w:r w:rsidR="00CB13A8">
        <w:rPr>
          <w:rFonts w:cs="Calibri"/>
          <w:b/>
          <w:sz w:val="28"/>
          <w:szCs w:val="28"/>
          <w:lang w:eastAsia="ar-SA"/>
        </w:rPr>
        <w:t xml:space="preserve"> избирательной комиссии Весьегонского </w:t>
      </w:r>
      <w:r w:rsidR="00610C7D">
        <w:rPr>
          <w:rFonts w:cs="Calibri"/>
          <w:b/>
          <w:sz w:val="28"/>
          <w:szCs w:val="28"/>
          <w:lang w:eastAsia="ar-SA"/>
        </w:rPr>
        <w:t>округа</w:t>
      </w:r>
      <w:r w:rsidR="00CB13A8">
        <w:rPr>
          <w:rFonts w:cs="Calibri"/>
          <w:b/>
          <w:sz w:val="28"/>
          <w:szCs w:val="28"/>
          <w:lang w:eastAsia="ar-SA"/>
        </w:rPr>
        <w:t>, членов</w:t>
      </w:r>
      <w:r w:rsidRPr="004020D1">
        <w:rPr>
          <w:rFonts w:cs="Calibri"/>
          <w:b/>
          <w:sz w:val="28"/>
          <w:szCs w:val="28"/>
          <w:lang w:eastAsia="ar-SA"/>
        </w:rPr>
        <w:t xml:space="preserve"> участковых избирательных комиссий и других участников избирательного процесса </w:t>
      </w:r>
      <w:r w:rsidR="00CB13A8">
        <w:rPr>
          <w:rFonts w:cs="Calibri"/>
          <w:b/>
          <w:sz w:val="28"/>
          <w:szCs w:val="28"/>
          <w:lang w:eastAsia="ar-SA"/>
        </w:rPr>
        <w:t>Весьегонского муниципального округа</w:t>
      </w:r>
      <w:r w:rsidRPr="004020D1">
        <w:rPr>
          <w:rFonts w:cs="Calibri"/>
          <w:b/>
          <w:sz w:val="28"/>
          <w:szCs w:val="28"/>
          <w:lang w:eastAsia="ar-SA"/>
        </w:rPr>
        <w:t xml:space="preserve"> в 20</w:t>
      </w:r>
      <w:r w:rsidR="00CB13A8">
        <w:rPr>
          <w:rFonts w:cs="Calibri"/>
          <w:b/>
          <w:sz w:val="28"/>
          <w:szCs w:val="28"/>
          <w:lang w:eastAsia="ar-SA"/>
        </w:rPr>
        <w:t>2</w:t>
      </w:r>
      <w:r w:rsidR="0003423F">
        <w:rPr>
          <w:rFonts w:cs="Calibri"/>
          <w:b/>
          <w:sz w:val="28"/>
          <w:szCs w:val="28"/>
          <w:lang w:eastAsia="ar-SA"/>
        </w:rPr>
        <w:t>4</w:t>
      </w:r>
      <w:r w:rsidRPr="004020D1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507831" w:rsidRPr="004020D1" w:rsidRDefault="00507831" w:rsidP="004020D1">
      <w:pPr>
        <w:suppressAutoHyphens/>
        <w:spacing w:before="360" w:after="360"/>
        <w:jc w:val="center"/>
        <w:rPr>
          <w:rFonts w:cs="Calibri"/>
          <w:b/>
          <w:sz w:val="28"/>
          <w:szCs w:val="28"/>
          <w:lang w:eastAsia="ar-SA"/>
        </w:rPr>
      </w:pPr>
    </w:p>
    <w:p w:rsidR="00507831" w:rsidRPr="004020D1" w:rsidRDefault="004339DF" w:rsidP="000E3F3E">
      <w:pPr>
        <w:suppressAutoHyphens/>
        <w:spacing w:line="360" w:lineRule="auto"/>
        <w:ind w:firstLine="902"/>
        <w:jc w:val="both"/>
        <w:rPr>
          <w:rFonts w:cs="Calibri"/>
          <w:sz w:val="28"/>
          <w:lang w:eastAsia="ar-SA"/>
        </w:rPr>
      </w:pPr>
      <w:proofErr w:type="gramStart"/>
      <w:r>
        <w:rPr>
          <w:rFonts w:cs="Calibri"/>
          <w:sz w:val="28"/>
          <w:szCs w:val="28"/>
          <w:lang w:eastAsia="ar-SA"/>
        </w:rPr>
        <w:t xml:space="preserve">На основании подпунктов «в» и «е» пункта 9 статьи 26 Федерального закона </w:t>
      </w:r>
      <w:r w:rsidR="00507831">
        <w:rPr>
          <w:rFonts w:cs="Calibri"/>
          <w:sz w:val="28"/>
          <w:szCs w:val="28"/>
          <w:lang w:eastAsia="ar-SA"/>
        </w:rPr>
        <w:t>от 12 июня 2002 года №67-ФЗ «Об основных гарантиях избирательных прав и права на участие в референдуме граждан Российской Федерации», подпунктов «в» и «к»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507831">
        <w:rPr>
          <w:rFonts w:cs="Calibri"/>
          <w:sz w:val="28"/>
          <w:szCs w:val="28"/>
          <w:lang w:eastAsia="ar-SA"/>
        </w:rPr>
        <w:t xml:space="preserve">пункта 10 </w:t>
      </w:r>
      <w:r w:rsidR="004020D1" w:rsidRPr="004020D1">
        <w:rPr>
          <w:rFonts w:cs="Calibri"/>
          <w:sz w:val="28"/>
          <w:szCs w:val="28"/>
          <w:lang w:eastAsia="ar-SA"/>
        </w:rPr>
        <w:t xml:space="preserve"> ст</w:t>
      </w:r>
      <w:r w:rsidR="00507831">
        <w:rPr>
          <w:rFonts w:cs="Calibri"/>
          <w:sz w:val="28"/>
          <w:szCs w:val="28"/>
          <w:lang w:eastAsia="ar-SA"/>
        </w:rPr>
        <w:t xml:space="preserve">атьи </w:t>
      </w:r>
      <w:r w:rsidR="004020D1" w:rsidRPr="004020D1">
        <w:rPr>
          <w:rFonts w:cs="Calibri"/>
          <w:sz w:val="28"/>
          <w:szCs w:val="28"/>
          <w:lang w:eastAsia="ar-SA"/>
        </w:rPr>
        <w:t xml:space="preserve"> 22 Избирательного</w:t>
      </w:r>
      <w:r w:rsidR="004020D1" w:rsidRPr="004020D1">
        <w:rPr>
          <w:rFonts w:ascii="Calibri" w:eastAsia="Calibri" w:hAnsi="Calibri" w:cs="Calibri"/>
          <w:color w:val="000000"/>
          <w:sz w:val="28"/>
          <w:szCs w:val="28"/>
          <w:lang w:eastAsia="ar-SA"/>
        </w:rPr>
        <w:t xml:space="preserve">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кодекса Тверской области от 25.03.2003 г. </w:t>
      </w:r>
      <w:proofErr w:type="gramEnd"/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№ 20-ЗО,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постановления Центральной избирательной комиссии Российской Федерации от 15 декабря 2021 года  № 74/628-8  «О Концепции обучения членов избирательных комиссий и иных участников избирательного процесса в Российской Федерации на 2022-2024 годы»,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 постановлени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я 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избирательной комиссии Тверской области от </w:t>
      </w:r>
      <w:r w:rsidR="00644A79">
        <w:rPr>
          <w:rFonts w:eastAsia="Calibri" w:cs="Calibri"/>
          <w:color w:val="000000"/>
          <w:sz w:val="28"/>
          <w:szCs w:val="28"/>
          <w:lang w:eastAsia="ar-SA"/>
        </w:rPr>
        <w:t>27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декабря 202</w:t>
      </w:r>
      <w:r w:rsidR="006A608F">
        <w:rPr>
          <w:rFonts w:eastAsia="Calibri" w:cs="Calibri"/>
          <w:color w:val="000000"/>
          <w:sz w:val="28"/>
          <w:szCs w:val="28"/>
          <w:lang w:eastAsia="ar-SA"/>
        </w:rPr>
        <w:t>3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 xml:space="preserve"> года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№ </w:t>
      </w:r>
      <w:r w:rsidR="006A608F">
        <w:rPr>
          <w:rFonts w:eastAsia="Calibri" w:cs="Calibri"/>
          <w:color w:val="000000"/>
          <w:sz w:val="28"/>
          <w:szCs w:val="28"/>
          <w:lang w:eastAsia="ar-SA"/>
        </w:rPr>
        <w:t>115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>/</w:t>
      </w:r>
      <w:r w:rsidR="006A608F">
        <w:rPr>
          <w:rFonts w:eastAsia="Calibri" w:cs="Calibri"/>
          <w:color w:val="000000"/>
          <w:sz w:val="28"/>
          <w:szCs w:val="28"/>
          <w:lang w:eastAsia="ar-SA"/>
        </w:rPr>
        <w:t>1361</w:t>
      </w:r>
      <w:r w:rsidR="00507831">
        <w:rPr>
          <w:rFonts w:eastAsia="Calibri" w:cs="Calibri"/>
          <w:color w:val="000000"/>
          <w:sz w:val="28"/>
          <w:szCs w:val="28"/>
          <w:lang w:eastAsia="ar-SA"/>
        </w:rPr>
        <w:t>-7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«Об организации обучения членов избирательных комиссий и других участников избирательного процесса в 20</w:t>
      </w:r>
      <w:r w:rsidR="00CB13A8">
        <w:rPr>
          <w:rFonts w:eastAsia="Calibri" w:cs="Calibri"/>
          <w:color w:val="000000"/>
          <w:sz w:val="28"/>
          <w:szCs w:val="28"/>
          <w:lang w:eastAsia="ar-SA"/>
        </w:rPr>
        <w:t>2</w:t>
      </w:r>
      <w:r w:rsidR="006A608F">
        <w:rPr>
          <w:rFonts w:eastAsia="Calibri" w:cs="Calibri"/>
          <w:color w:val="000000"/>
          <w:sz w:val="28"/>
          <w:szCs w:val="28"/>
          <w:lang w:eastAsia="ar-SA"/>
        </w:rPr>
        <w:t>4</w:t>
      </w:r>
      <w:r w:rsidR="004020D1" w:rsidRPr="004020D1">
        <w:rPr>
          <w:rFonts w:eastAsia="Calibri" w:cs="Calibri"/>
          <w:color w:val="000000"/>
          <w:sz w:val="28"/>
          <w:szCs w:val="28"/>
          <w:lang w:eastAsia="ar-SA"/>
        </w:rPr>
        <w:t xml:space="preserve"> году», </w:t>
      </w:r>
      <w:r w:rsidR="004020D1" w:rsidRPr="004020D1">
        <w:rPr>
          <w:rFonts w:cs="Calibri"/>
          <w:sz w:val="28"/>
          <w:szCs w:val="28"/>
          <w:lang w:eastAsia="ar-SA"/>
        </w:rPr>
        <w:t xml:space="preserve">территориальная избирательная комиссия </w:t>
      </w:r>
      <w:r w:rsidR="00CB13A8">
        <w:rPr>
          <w:rFonts w:cs="Calibri"/>
          <w:sz w:val="28"/>
          <w:szCs w:val="28"/>
          <w:lang w:eastAsia="ar-SA"/>
        </w:rPr>
        <w:t xml:space="preserve">Весьегонского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="004020D1" w:rsidRPr="004020D1">
        <w:rPr>
          <w:rFonts w:cs="Calibri"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Cs/>
          <w:sz w:val="28"/>
          <w:szCs w:val="28"/>
          <w:lang w:eastAsia="ar-SA"/>
        </w:rPr>
        <w:t xml:space="preserve"> </w:t>
      </w:r>
      <w:r w:rsidR="004020D1" w:rsidRPr="004020D1">
        <w:rPr>
          <w:rFonts w:cs="Calibri"/>
          <w:b/>
          <w:spacing w:val="30"/>
          <w:sz w:val="28"/>
          <w:lang w:eastAsia="ar-SA"/>
        </w:rPr>
        <w:t>постановляет</w:t>
      </w:r>
      <w:r w:rsidR="004020D1" w:rsidRPr="004020D1">
        <w:rPr>
          <w:rFonts w:cs="Calibri"/>
          <w:sz w:val="28"/>
          <w:lang w:eastAsia="ar-SA"/>
        </w:rPr>
        <w:t>:</w:t>
      </w:r>
      <w:bookmarkStart w:id="0" w:name="_GoBack"/>
      <w:bookmarkEnd w:id="0"/>
    </w:p>
    <w:p w:rsidR="004020D1" w:rsidRPr="006A608F" w:rsidRDefault="004020D1" w:rsidP="006A608F">
      <w:pPr>
        <w:pStyle w:val="af7"/>
        <w:numPr>
          <w:ilvl w:val="0"/>
          <w:numId w:val="27"/>
        </w:numPr>
        <w:tabs>
          <w:tab w:val="left" w:pos="0"/>
        </w:tabs>
        <w:suppressAutoHyphens/>
        <w:spacing w:after="200" w:line="360" w:lineRule="auto"/>
        <w:ind w:left="0" w:firstLine="360"/>
        <w:jc w:val="both"/>
        <w:rPr>
          <w:rFonts w:cs="Calibri"/>
          <w:sz w:val="28"/>
          <w:szCs w:val="28"/>
          <w:lang w:eastAsia="ar-SA"/>
        </w:rPr>
      </w:pPr>
      <w:r w:rsidRPr="006A608F">
        <w:rPr>
          <w:rFonts w:cs="Calibri"/>
          <w:sz w:val="28"/>
          <w:szCs w:val="28"/>
          <w:lang w:eastAsia="ar-SA"/>
        </w:rPr>
        <w:t xml:space="preserve">Утвердить План обучения членов </w:t>
      </w:r>
      <w:proofErr w:type="gramStart"/>
      <w:r w:rsidRPr="006A608F">
        <w:rPr>
          <w:rFonts w:cs="Calibri"/>
          <w:sz w:val="28"/>
          <w:szCs w:val="28"/>
          <w:lang w:eastAsia="ar-SA"/>
        </w:rPr>
        <w:t>территориальн</w:t>
      </w:r>
      <w:r w:rsidR="00CB13A8" w:rsidRPr="006A608F">
        <w:rPr>
          <w:rFonts w:cs="Calibri"/>
          <w:sz w:val="28"/>
          <w:szCs w:val="28"/>
          <w:lang w:eastAsia="ar-SA"/>
        </w:rPr>
        <w:t>ой</w:t>
      </w:r>
      <w:proofErr w:type="gramEnd"/>
      <w:r w:rsidRPr="006A608F">
        <w:rPr>
          <w:rFonts w:cs="Calibri"/>
          <w:sz w:val="28"/>
          <w:szCs w:val="28"/>
          <w:lang w:eastAsia="ar-SA"/>
        </w:rPr>
        <w:t xml:space="preserve"> и участковых избирательных комиссий</w:t>
      </w:r>
      <w:r w:rsidR="00644A79" w:rsidRPr="006A608F">
        <w:rPr>
          <w:rFonts w:cs="Calibri"/>
          <w:sz w:val="28"/>
          <w:szCs w:val="28"/>
          <w:lang w:eastAsia="ar-SA"/>
        </w:rPr>
        <w:t xml:space="preserve">, </w:t>
      </w:r>
      <w:r w:rsidRPr="006A608F">
        <w:rPr>
          <w:rFonts w:cs="Calibri"/>
          <w:sz w:val="28"/>
          <w:szCs w:val="28"/>
          <w:lang w:eastAsia="ar-SA"/>
        </w:rPr>
        <w:t xml:space="preserve"> </w:t>
      </w:r>
      <w:r w:rsidR="00644A79" w:rsidRPr="006A608F">
        <w:rPr>
          <w:rFonts w:cs="Calibri"/>
          <w:sz w:val="28"/>
          <w:szCs w:val="28"/>
          <w:lang w:eastAsia="ar-SA"/>
        </w:rPr>
        <w:t>резерва составов участковых комиссий</w:t>
      </w:r>
      <w:r w:rsidR="00644A79" w:rsidRPr="006A608F">
        <w:rPr>
          <w:rFonts w:cs="Calibri"/>
          <w:b/>
          <w:sz w:val="28"/>
          <w:szCs w:val="28"/>
          <w:lang w:eastAsia="ar-SA"/>
        </w:rPr>
        <w:t xml:space="preserve"> </w:t>
      </w:r>
      <w:r w:rsidRPr="006A608F">
        <w:rPr>
          <w:rFonts w:cs="Calibri"/>
          <w:sz w:val="28"/>
          <w:szCs w:val="28"/>
          <w:lang w:eastAsia="ar-SA"/>
        </w:rPr>
        <w:t>и других участников избирательного процесса в 20</w:t>
      </w:r>
      <w:r w:rsidR="00CB13A8" w:rsidRPr="006A608F">
        <w:rPr>
          <w:rFonts w:cs="Calibri"/>
          <w:sz w:val="28"/>
          <w:szCs w:val="28"/>
          <w:lang w:eastAsia="ar-SA"/>
        </w:rPr>
        <w:t>2</w:t>
      </w:r>
      <w:r w:rsidR="006A608F" w:rsidRPr="006A608F">
        <w:rPr>
          <w:rFonts w:cs="Calibri"/>
          <w:sz w:val="28"/>
          <w:szCs w:val="28"/>
          <w:lang w:eastAsia="ar-SA"/>
        </w:rPr>
        <w:t>4</w:t>
      </w:r>
      <w:r w:rsidRPr="006A608F">
        <w:rPr>
          <w:rFonts w:cs="Calibri"/>
          <w:sz w:val="28"/>
          <w:szCs w:val="28"/>
          <w:lang w:eastAsia="ar-SA"/>
        </w:rPr>
        <w:t xml:space="preserve"> году (прилагается).</w:t>
      </w:r>
    </w:p>
    <w:p w:rsidR="006A608F" w:rsidRPr="006A608F" w:rsidRDefault="006A608F" w:rsidP="006A608F">
      <w:pPr>
        <w:pStyle w:val="af7"/>
        <w:numPr>
          <w:ilvl w:val="0"/>
          <w:numId w:val="27"/>
        </w:numPr>
        <w:shd w:val="clear" w:color="auto" w:fill="FFFFFF"/>
        <w:spacing w:after="150" w:line="360" w:lineRule="auto"/>
        <w:ind w:left="0" w:firstLine="360"/>
        <w:jc w:val="both"/>
        <w:rPr>
          <w:color w:val="0A0A0A"/>
          <w:sz w:val="28"/>
          <w:szCs w:val="28"/>
        </w:rPr>
      </w:pPr>
      <w:r w:rsidRPr="006A608F">
        <w:rPr>
          <w:color w:val="0A0A0A"/>
          <w:spacing w:val="-1"/>
          <w:sz w:val="28"/>
          <w:szCs w:val="28"/>
        </w:rPr>
        <w:t xml:space="preserve">Представить в избирательную комиссию Тверской области не позднее </w:t>
      </w:r>
      <w:r>
        <w:rPr>
          <w:color w:val="0A0A0A"/>
          <w:spacing w:val="-1"/>
          <w:sz w:val="28"/>
          <w:szCs w:val="28"/>
        </w:rPr>
        <w:t>20</w:t>
      </w:r>
      <w:r w:rsidRPr="006A608F">
        <w:rPr>
          <w:color w:val="0A0A0A"/>
          <w:spacing w:val="-1"/>
          <w:sz w:val="28"/>
          <w:szCs w:val="28"/>
        </w:rPr>
        <w:t xml:space="preserve"> января 2024 года утвержденны</w:t>
      </w:r>
      <w:r>
        <w:rPr>
          <w:color w:val="0A0A0A"/>
          <w:spacing w:val="-1"/>
          <w:sz w:val="28"/>
          <w:szCs w:val="28"/>
        </w:rPr>
        <w:t>й</w:t>
      </w:r>
      <w:r w:rsidRPr="006A608F">
        <w:rPr>
          <w:color w:val="0A0A0A"/>
          <w:spacing w:val="-1"/>
          <w:sz w:val="28"/>
          <w:szCs w:val="28"/>
        </w:rPr>
        <w:t xml:space="preserve"> план обучени</w:t>
      </w:r>
      <w:r>
        <w:rPr>
          <w:color w:val="0A0A0A"/>
          <w:spacing w:val="-1"/>
          <w:sz w:val="28"/>
          <w:szCs w:val="28"/>
        </w:rPr>
        <w:t>я</w:t>
      </w:r>
      <w:r w:rsidRPr="006A608F">
        <w:rPr>
          <w:color w:val="0A0A0A"/>
          <w:spacing w:val="-1"/>
          <w:sz w:val="28"/>
          <w:szCs w:val="28"/>
        </w:rPr>
        <w:t xml:space="preserve"> членов </w:t>
      </w:r>
      <w:r>
        <w:rPr>
          <w:color w:val="0A0A0A"/>
          <w:spacing w:val="-1"/>
          <w:sz w:val="28"/>
          <w:szCs w:val="28"/>
        </w:rPr>
        <w:t>территориальн</w:t>
      </w:r>
      <w:r w:rsidR="001C3707">
        <w:rPr>
          <w:color w:val="0A0A0A"/>
          <w:spacing w:val="-1"/>
          <w:sz w:val="28"/>
          <w:szCs w:val="28"/>
        </w:rPr>
        <w:t>ой</w:t>
      </w:r>
      <w:r>
        <w:rPr>
          <w:color w:val="0A0A0A"/>
          <w:spacing w:val="-1"/>
          <w:sz w:val="28"/>
          <w:szCs w:val="28"/>
        </w:rPr>
        <w:t xml:space="preserve"> и </w:t>
      </w:r>
      <w:r w:rsidRPr="006A608F">
        <w:rPr>
          <w:color w:val="0A0A0A"/>
          <w:spacing w:val="-1"/>
          <w:sz w:val="28"/>
          <w:szCs w:val="28"/>
        </w:rPr>
        <w:t>уч</w:t>
      </w:r>
      <w:r>
        <w:rPr>
          <w:color w:val="0A0A0A"/>
          <w:spacing w:val="-1"/>
          <w:sz w:val="28"/>
          <w:szCs w:val="28"/>
        </w:rPr>
        <w:t xml:space="preserve">астковых избирательных комиссий, </w:t>
      </w:r>
      <w:r w:rsidRPr="006A608F">
        <w:rPr>
          <w:color w:val="0A0A0A"/>
          <w:spacing w:val="-1"/>
          <w:sz w:val="28"/>
          <w:szCs w:val="28"/>
        </w:rPr>
        <w:t xml:space="preserve">иных участников избирательного процесса </w:t>
      </w:r>
      <w:r>
        <w:rPr>
          <w:color w:val="0A0A0A"/>
          <w:spacing w:val="-1"/>
          <w:sz w:val="28"/>
          <w:szCs w:val="28"/>
        </w:rPr>
        <w:t>Весьегонского муниципального округа в 2024 году</w:t>
      </w:r>
      <w:r w:rsidRPr="006A608F">
        <w:rPr>
          <w:color w:val="0A0A0A"/>
          <w:spacing w:val="-1"/>
          <w:sz w:val="28"/>
          <w:szCs w:val="28"/>
        </w:rPr>
        <w:t>;</w:t>
      </w:r>
    </w:p>
    <w:p w:rsidR="006A608F" w:rsidRPr="006A608F" w:rsidRDefault="006A608F" w:rsidP="006A608F">
      <w:pPr>
        <w:pStyle w:val="af7"/>
        <w:numPr>
          <w:ilvl w:val="0"/>
          <w:numId w:val="27"/>
        </w:numPr>
        <w:shd w:val="clear" w:color="auto" w:fill="FFFFFF"/>
        <w:spacing w:after="150" w:line="360" w:lineRule="auto"/>
        <w:ind w:left="0" w:firstLine="360"/>
        <w:jc w:val="both"/>
        <w:rPr>
          <w:color w:val="0A0A0A"/>
          <w:sz w:val="28"/>
          <w:szCs w:val="28"/>
        </w:rPr>
      </w:pPr>
      <w:r w:rsidRPr="006A608F">
        <w:rPr>
          <w:color w:val="0A0A0A"/>
          <w:spacing w:val="-1"/>
          <w:sz w:val="28"/>
          <w:szCs w:val="28"/>
        </w:rPr>
        <w:lastRenderedPageBreak/>
        <w:t xml:space="preserve"> Обеспечить своевременный ввод данных об обучении и тестировании членов избирательных комиссий и резерва составов участковых комиссий в задачу «Кадры» Государственной автоматизированной системы Российской Федерации «Выборы».</w:t>
      </w:r>
    </w:p>
    <w:p w:rsidR="004020D1" w:rsidRPr="006A608F" w:rsidRDefault="006A608F" w:rsidP="006A608F">
      <w:pPr>
        <w:pStyle w:val="af7"/>
        <w:numPr>
          <w:ilvl w:val="0"/>
          <w:numId w:val="27"/>
        </w:numPr>
        <w:shd w:val="clear" w:color="auto" w:fill="FFFFFF"/>
        <w:spacing w:after="150" w:line="360" w:lineRule="auto"/>
        <w:ind w:left="0" w:firstLine="360"/>
        <w:jc w:val="both"/>
        <w:rPr>
          <w:color w:val="0A0A0A"/>
          <w:sz w:val="28"/>
          <w:szCs w:val="28"/>
        </w:rPr>
      </w:pPr>
      <w:r w:rsidRPr="006A608F">
        <w:rPr>
          <w:rFonts w:cs="Calibri"/>
          <w:sz w:val="28"/>
          <w:szCs w:val="28"/>
          <w:lang w:eastAsia="ar-SA"/>
        </w:rPr>
        <w:t xml:space="preserve">      </w:t>
      </w:r>
      <w:proofErr w:type="gramStart"/>
      <w:r w:rsidR="004020D1" w:rsidRPr="006A608F">
        <w:rPr>
          <w:rFonts w:cs="Calibri"/>
          <w:sz w:val="28"/>
          <w:szCs w:val="28"/>
          <w:lang w:eastAsia="ar-SA"/>
        </w:rPr>
        <w:t>Разместить</w:t>
      </w:r>
      <w:proofErr w:type="gramEnd"/>
      <w:r w:rsidR="004020D1" w:rsidRPr="006A608F">
        <w:rPr>
          <w:rFonts w:cs="Calibri"/>
          <w:sz w:val="28"/>
          <w:szCs w:val="28"/>
          <w:lang w:eastAsia="ar-SA"/>
        </w:rPr>
        <w:t xml:space="preserve"> настоящее постановление на сайте территориальной избирательной комиссии </w:t>
      </w:r>
      <w:r w:rsidR="00CB13A8" w:rsidRPr="006A608F">
        <w:rPr>
          <w:rFonts w:cs="Calibri"/>
          <w:sz w:val="28"/>
          <w:szCs w:val="28"/>
          <w:lang w:eastAsia="ar-SA"/>
        </w:rPr>
        <w:t>Весьегонского</w:t>
      </w:r>
      <w:r w:rsidR="004020D1" w:rsidRPr="006A608F">
        <w:rPr>
          <w:rFonts w:cs="Calibri"/>
          <w:sz w:val="28"/>
          <w:szCs w:val="28"/>
          <w:lang w:eastAsia="ar-SA"/>
        </w:rPr>
        <w:t xml:space="preserve"> </w:t>
      </w:r>
      <w:r w:rsidR="00610C7D" w:rsidRPr="006A608F">
        <w:rPr>
          <w:rFonts w:cs="Calibri"/>
          <w:sz w:val="28"/>
          <w:szCs w:val="28"/>
          <w:lang w:eastAsia="ar-SA"/>
        </w:rPr>
        <w:t>округа</w:t>
      </w:r>
      <w:r w:rsidR="004020D1" w:rsidRPr="006A608F">
        <w:rPr>
          <w:rFonts w:cs="Calibri"/>
          <w:sz w:val="28"/>
          <w:szCs w:val="28"/>
          <w:lang w:eastAsia="ar-SA"/>
        </w:rPr>
        <w:t xml:space="preserve"> в информационно-коммуникационной сети «Интернет».</w:t>
      </w:r>
    </w:p>
    <w:p w:rsidR="00AC4898" w:rsidRDefault="00AC4898" w:rsidP="004020D1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</w:t>
      </w:r>
      <w:r w:rsidRPr="00614E62">
        <w:rPr>
          <w:rFonts w:cs="Calibri"/>
          <w:sz w:val="28"/>
          <w:szCs w:val="28"/>
          <w:lang w:eastAsia="ar-SA"/>
        </w:rPr>
        <w:t xml:space="preserve">   Приложение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sz w:val="28"/>
          <w:szCs w:val="28"/>
          <w:lang w:eastAsia="ar-SA"/>
        </w:rPr>
        <w:t>территориальной</w:t>
      </w:r>
      <w:proofErr w:type="gramEnd"/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  </w:t>
      </w:r>
      <w:r w:rsidRPr="00614E62">
        <w:rPr>
          <w:rFonts w:cs="Calibri"/>
          <w:sz w:val="28"/>
          <w:szCs w:val="28"/>
          <w:lang w:eastAsia="ar-SA"/>
        </w:rPr>
        <w:t xml:space="preserve"> избирательной комиссии </w:t>
      </w:r>
    </w:p>
    <w:p w:rsidR="00614E62" w:rsidRPr="00614E62" w:rsidRDefault="00614E62" w:rsidP="00614E62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                                                         </w:t>
      </w:r>
      <w:r w:rsidR="00B01EA8">
        <w:rPr>
          <w:rFonts w:cs="Calibri"/>
          <w:sz w:val="28"/>
          <w:szCs w:val="28"/>
          <w:lang w:eastAsia="ar-SA"/>
        </w:rPr>
        <w:t xml:space="preserve">                         Весьегонского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610C7D">
        <w:rPr>
          <w:rFonts w:cs="Calibri"/>
          <w:sz w:val="28"/>
          <w:szCs w:val="28"/>
          <w:lang w:eastAsia="ar-SA"/>
        </w:rPr>
        <w:t>округа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972751">
        <w:rPr>
          <w:rFonts w:cs="Calibri"/>
          <w:sz w:val="28"/>
          <w:szCs w:val="28"/>
          <w:lang w:eastAsia="ar-SA"/>
        </w:rPr>
        <w:t xml:space="preserve">от </w:t>
      </w:r>
      <w:r w:rsidR="001C3707">
        <w:rPr>
          <w:rFonts w:cs="Calibri"/>
          <w:sz w:val="28"/>
          <w:szCs w:val="28"/>
          <w:lang w:eastAsia="ar-SA"/>
        </w:rPr>
        <w:t>8</w:t>
      </w:r>
      <w:r w:rsidR="00B01EA8" w:rsidRPr="00972751">
        <w:rPr>
          <w:rFonts w:cs="Calibri"/>
          <w:sz w:val="28"/>
          <w:szCs w:val="28"/>
          <w:lang w:eastAsia="ar-SA"/>
        </w:rPr>
        <w:t xml:space="preserve"> января</w:t>
      </w:r>
      <w:r w:rsidRPr="00972751">
        <w:rPr>
          <w:rFonts w:cs="Calibri"/>
          <w:sz w:val="28"/>
          <w:szCs w:val="28"/>
          <w:lang w:eastAsia="ar-SA"/>
        </w:rPr>
        <w:t xml:space="preserve">  20</w:t>
      </w:r>
      <w:r w:rsidR="00B01EA8" w:rsidRPr="00972751">
        <w:rPr>
          <w:rFonts w:cs="Calibri"/>
          <w:sz w:val="28"/>
          <w:szCs w:val="28"/>
          <w:lang w:eastAsia="ar-SA"/>
        </w:rPr>
        <w:t>2</w:t>
      </w:r>
      <w:r w:rsidR="001C3707">
        <w:rPr>
          <w:rFonts w:cs="Calibri"/>
          <w:sz w:val="28"/>
          <w:szCs w:val="28"/>
          <w:lang w:eastAsia="ar-SA"/>
        </w:rPr>
        <w:t>4</w:t>
      </w:r>
      <w:r w:rsidR="00B01EA8" w:rsidRPr="00972751">
        <w:rPr>
          <w:rFonts w:cs="Calibri"/>
          <w:sz w:val="28"/>
          <w:szCs w:val="28"/>
          <w:lang w:eastAsia="ar-SA"/>
        </w:rPr>
        <w:t xml:space="preserve"> </w:t>
      </w:r>
      <w:r w:rsidRPr="00972751">
        <w:rPr>
          <w:rFonts w:cs="Calibri"/>
          <w:sz w:val="28"/>
          <w:szCs w:val="28"/>
          <w:lang w:eastAsia="ar-SA"/>
        </w:rPr>
        <w:t>г</w:t>
      </w:r>
      <w:r w:rsidR="00B01EA8" w:rsidRPr="00972751">
        <w:rPr>
          <w:rFonts w:cs="Calibri"/>
          <w:sz w:val="28"/>
          <w:szCs w:val="28"/>
          <w:lang w:eastAsia="ar-SA"/>
        </w:rPr>
        <w:t>.</w:t>
      </w:r>
      <w:r w:rsidRPr="00972751">
        <w:rPr>
          <w:rFonts w:cs="Calibri"/>
          <w:sz w:val="28"/>
          <w:szCs w:val="28"/>
          <w:lang w:eastAsia="ar-SA"/>
        </w:rPr>
        <w:t xml:space="preserve"> № </w:t>
      </w:r>
      <w:r w:rsidR="001C3707">
        <w:rPr>
          <w:rFonts w:cs="Calibri"/>
          <w:sz w:val="28"/>
          <w:szCs w:val="28"/>
          <w:lang w:eastAsia="ar-SA"/>
        </w:rPr>
        <w:t>34</w:t>
      </w:r>
      <w:r w:rsidR="00610C7D" w:rsidRPr="00972751">
        <w:rPr>
          <w:rFonts w:cs="Calibri"/>
          <w:sz w:val="28"/>
          <w:szCs w:val="28"/>
          <w:lang w:eastAsia="ar-SA"/>
        </w:rPr>
        <w:t>/</w:t>
      </w:r>
      <w:r w:rsidR="001C3707">
        <w:rPr>
          <w:rFonts w:cs="Calibri"/>
          <w:sz w:val="28"/>
          <w:szCs w:val="28"/>
          <w:lang w:eastAsia="ar-SA"/>
        </w:rPr>
        <w:t>144</w:t>
      </w:r>
      <w:r w:rsidR="00610C7D" w:rsidRPr="00972751">
        <w:rPr>
          <w:rFonts w:cs="Calibri"/>
          <w:sz w:val="28"/>
          <w:szCs w:val="28"/>
          <w:lang w:eastAsia="ar-SA"/>
        </w:rPr>
        <w:t>-5</w:t>
      </w:r>
    </w:p>
    <w:p w:rsidR="00614E62" w:rsidRPr="00614E62" w:rsidRDefault="00614E62" w:rsidP="00614E6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</w:t>
      </w:r>
      <w:proofErr w:type="gramStart"/>
      <w:r w:rsidRPr="00614E62">
        <w:rPr>
          <w:rFonts w:cs="Calibri"/>
          <w:b/>
          <w:sz w:val="28"/>
          <w:szCs w:val="28"/>
          <w:lang w:eastAsia="ar-SA"/>
        </w:rPr>
        <w:t>территориальн</w:t>
      </w:r>
      <w:r w:rsidR="007A5597">
        <w:rPr>
          <w:rFonts w:cs="Calibri"/>
          <w:b/>
          <w:sz w:val="28"/>
          <w:szCs w:val="28"/>
          <w:lang w:eastAsia="ar-SA"/>
        </w:rPr>
        <w:t>ой</w:t>
      </w:r>
      <w:proofErr w:type="gramEnd"/>
      <w:r w:rsidRPr="00614E62">
        <w:rPr>
          <w:rFonts w:cs="Calibri"/>
          <w:b/>
          <w:sz w:val="28"/>
          <w:szCs w:val="28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и участковых избирательных комиссий,  </w:t>
      </w:r>
    </w:p>
    <w:p w:rsidR="00644A79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>резерва составов участковых комиссий и других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участников избирательного процесса в 20</w:t>
      </w:r>
      <w:r w:rsidR="00B01EA8">
        <w:rPr>
          <w:rFonts w:cs="Calibri"/>
          <w:b/>
          <w:sz w:val="28"/>
          <w:szCs w:val="28"/>
          <w:lang w:eastAsia="ar-SA"/>
        </w:rPr>
        <w:t>2</w:t>
      </w:r>
      <w:r w:rsidR="001C3707">
        <w:rPr>
          <w:rFonts w:cs="Calibri"/>
          <w:b/>
          <w:sz w:val="28"/>
          <w:szCs w:val="28"/>
          <w:lang w:eastAsia="ar-SA"/>
        </w:rPr>
        <w:t>4</w:t>
      </w:r>
      <w:r w:rsidRPr="00614E62">
        <w:rPr>
          <w:rFonts w:cs="Calibri"/>
          <w:b/>
          <w:sz w:val="28"/>
          <w:szCs w:val="28"/>
          <w:lang w:eastAsia="ar-SA"/>
        </w:rPr>
        <w:t xml:space="preserve"> году.</w:t>
      </w:r>
    </w:p>
    <w:p w:rsidR="00614E62" w:rsidRPr="00614E62" w:rsidRDefault="00614E62" w:rsidP="00614E62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</w:p>
    <w:p w:rsidR="00614E62" w:rsidRDefault="00B01EA8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614E62">
        <w:rPr>
          <w:rFonts w:cs="Calibri"/>
          <w:b/>
          <w:sz w:val="28"/>
          <w:szCs w:val="28"/>
          <w:lang w:eastAsia="ar-SA"/>
        </w:rPr>
        <w:t>Цель обучения:</w:t>
      </w:r>
    </w:p>
    <w:p w:rsidR="000E3F3E" w:rsidRPr="00614E62" w:rsidRDefault="000E3F3E" w:rsidP="00614E62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B01EA8">
        <w:rPr>
          <w:rFonts w:cs="Calibri"/>
          <w:sz w:val="28"/>
          <w:szCs w:val="28"/>
          <w:lang w:eastAsia="ar-SA"/>
        </w:rPr>
        <w:t xml:space="preserve">     </w:t>
      </w:r>
      <w:proofErr w:type="gramStart"/>
      <w:r w:rsidRPr="00614E62">
        <w:rPr>
          <w:rFonts w:cs="Calibri"/>
          <w:sz w:val="28"/>
          <w:szCs w:val="28"/>
          <w:lang w:eastAsia="ar-SA"/>
        </w:rPr>
        <w:t>Повышение профессиональной квалификации членов территориальн</w:t>
      </w:r>
      <w:r w:rsidR="001C3707">
        <w:rPr>
          <w:rFonts w:cs="Calibri"/>
          <w:sz w:val="28"/>
          <w:szCs w:val="28"/>
          <w:lang w:eastAsia="ar-SA"/>
        </w:rPr>
        <w:t>ой</w:t>
      </w:r>
      <w:r w:rsidRPr="00614E62">
        <w:rPr>
          <w:rFonts w:cs="Calibri"/>
          <w:sz w:val="28"/>
          <w:szCs w:val="28"/>
          <w:lang w:eastAsia="ar-SA"/>
        </w:rPr>
        <w:t>, участковых избирательных комиссии</w:t>
      </w:r>
      <w:r w:rsidR="007D70B0">
        <w:rPr>
          <w:rFonts w:cs="Calibri"/>
          <w:sz w:val="28"/>
          <w:szCs w:val="28"/>
          <w:lang w:eastAsia="ar-SA"/>
        </w:rPr>
        <w:t xml:space="preserve">, резерва составов участковых избирательных комиссий </w:t>
      </w:r>
      <w:r w:rsidRPr="00614E62">
        <w:rPr>
          <w:rFonts w:cs="Calibri"/>
          <w:sz w:val="28"/>
          <w:szCs w:val="28"/>
          <w:lang w:eastAsia="ar-SA"/>
        </w:rPr>
        <w:t xml:space="preserve"> </w:t>
      </w:r>
      <w:r w:rsidR="007D70B0">
        <w:rPr>
          <w:rFonts w:cs="Calibri"/>
          <w:sz w:val="28"/>
          <w:szCs w:val="28"/>
          <w:lang w:eastAsia="ar-SA"/>
        </w:rPr>
        <w:t xml:space="preserve">и других участников избирательного процесса </w:t>
      </w:r>
      <w:r w:rsidRPr="00614E62">
        <w:rPr>
          <w:rFonts w:cs="Calibri"/>
          <w:sz w:val="28"/>
          <w:szCs w:val="28"/>
          <w:lang w:eastAsia="ar-SA"/>
        </w:rPr>
        <w:t xml:space="preserve">в области теоретических и прикладных знаний о порядке подготовки и проведения выборов в органы </w:t>
      </w:r>
      <w:r w:rsidR="00507831">
        <w:rPr>
          <w:rFonts w:cs="Calibri"/>
          <w:sz w:val="28"/>
          <w:szCs w:val="28"/>
          <w:lang w:eastAsia="ar-SA"/>
        </w:rPr>
        <w:t xml:space="preserve">государственной власти субъектов Российской Федерации и в органы </w:t>
      </w:r>
      <w:r w:rsidRPr="00614E62">
        <w:rPr>
          <w:rFonts w:cs="Calibri"/>
          <w:sz w:val="28"/>
          <w:szCs w:val="28"/>
          <w:lang w:eastAsia="ar-SA"/>
        </w:rPr>
        <w:t>местного самоуправления, ознакомление  слушателей с положениями избирательного права и избирательного процесса, правовыми основами организаци</w:t>
      </w:r>
      <w:r w:rsidR="001C3707">
        <w:rPr>
          <w:rFonts w:cs="Calibri"/>
          <w:sz w:val="28"/>
          <w:szCs w:val="28"/>
          <w:lang w:eastAsia="ar-SA"/>
        </w:rPr>
        <w:t>и работы избирательных комиссий, приобретение навыков работы</w:t>
      </w:r>
      <w:proofErr w:type="gramEnd"/>
      <w:r w:rsidR="001C3707">
        <w:rPr>
          <w:rFonts w:cs="Calibri"/>
          <w:sz w:val="28"/>
          <w:szCs w:val="28"/>
          <w:lang w:eastAsia="ar-SA"/>
        </w:rPr>
        <w:t xml:space="preserve"> в избирательных комиссиях.</w:t>
      </w:r>
    </w:p>
    <w:p w:rsidR="000E3F3E" w:rsidRDefault="00B01EA8" w:rsidP="00614E62">
      <w:pPr>
        <w:suppressAutoHyphens/>
        <w:spacing w:line="360" w:lineRule="auto"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 xml:space="preserve">Категория слушателей: </w:t>
      </w:r>
    </w:p>
    <w:p w:rsidR="00614E62" w:rsidRPr="00614E62" w:rsidRDefault="000E3F3E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      </w:t>
      </w:r>
      <w:r w:rsidR="00614E62" w:rsidRPr="00614E62">
        <w:rPr>
          <w:rFonts w:cs="Calibri"/>
          <w:sz w:val="28"/>
          <w:szCs w:val="28"/>
          <w:lang w:eastAsia="ar-SA"/>
        </w:rPr>
        <w:t>члены территориальной избирательной комиссии</w:t>
      </w:r>
      <w:r w:rsidR="00507831">
        <w:rPr>
          <w:rFonts w:cs="Calibri"/>
          <w:sz w:val="28"/>
          <w:szCs w:val="28"/>
          <w:lang w:eastAsia="ar-SA"/>
        </w:rPr>
        <w:t xml:space="preserve">, </w:t>
      </w:r>
      <w:r w:rsidR="00614E62" w:rsidRPr="00614E62">
        <w:rPr>
          <w:rFonts w:cs="Calibri"/>
          <w:sz w:val="28"/>
          <w:szCs w:val="28"/>
          <w:lang w:eastAsia="ar-SA"/>
        </w:rPr>
        <w:t xml:space="preserve"> председатели, заместитель председател</w:t>
      </w:r>
      <w:r w:rsidR="00507831">
        <w:rPr>
          <w:rFonts w:cs="Calibri"/>
          <w:sz w:val="28"/>
          <w:szCs w:val="28"/>
          <w:lang w:eastAsia="ar-SA"/>
        </w:rPr>
        <w:t>я</w:t>
      </w:r>
      <w:r w:rsidR="00614E62" w:rsidRPr="00614E62">
        <w:rPr>
          <w:rFonts w:cs="Calibri"/>
          <w:sz w:val="28"/>
          <w:szCs w:val="28"/>
          <w:lang w:eastAsia="ar-SA"/>
        </w:rPr>
        <w:t xml:space="preserve">, секретари, члены участковых избирательных комиссий, резерв составов участковых комиссий, </w:t>
      </w:r>
      <w:r w:rsidR="00B01EA8">
        <w:rPr>
          <w:rFonts w:cs="Calibri"/>
          <w:sz w:val="28"/>
          <w:szCs w:val="28"/>
          <w:lang w:eastAsia="ar-SA"/>
        </w:rPr>
        <w:t xml:space="preserve">представители </w:t>
      </w:r>
      <w:r w:rsidR="00614E62" w:rsidRPr="00614E62">
        <w:rPr>
          <w:rFonts w:cs="Calibri"/>
          <w:sz w:val="28"/>
          <w:szCs w:val="28"/>
          <w:lang w:eastAsia="ar-SA"/>
        </w:rPr>
        <w:t>средств массовой информации, другие участники избирательного процесса.</w:t>
      </w:r>
    </w:p>
    <w:p w:rsidR="00614E62" w:rsidRPr="00614E62" w:rsidRDefault="00B01EA8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</w:t>
      </w:r>
      <w:r w:rsidR="00614E62" w:rsidRPr="00614E62">
        <w:rPr>
          <w:rFonts w:cs="Calibri"/>
          <w:b/>
          <w:sz w:val="28"/>
          <w:szCs w:val="28"/>
          <w:lang w:eastAsia="ar-SA"/>
        </w:rPr>
        <w:t>Формы обучения</w:t>
      </w:r>
      <w:r w:rsidR="00614E62" w:rsidRPr="00614E62">
        <w:rPr>
          <w:rFonts w:cs="Calibri"/>
          <w:sz w:val="28"/>
          <w:szCs w:val="28"/>
          <w:lang w:eastAsia="ar-SA"/>
        </w:rPr>
        <w:t xml:space="preserve"> – очная, дистанционная, заочная, тестирование.</w:t>
      </w:r>
    </w:p>
    <w:p w:rsidR="00614E62" w:rsidRPr="00614E62" w:rsidRDefault="00614E62" w:rsidP="00614E62">
      <w:pPr>
        <w:suppressAutoHyphens/>
        <w:spacing w:line="360" w:lineRule="auto"/>
        <w:jc w:val="both"/>
        <w:rPr>
          <w:rFonts w:cs="Calibri"/>
          <w:sz w:val="28"/>
          <w:szCs w:val="28"/>
          <w:lang w:eastAsia="ar-SA"/>
        </w:rPr>
      </w:pPr>
      <w:r w:rsidRPr="00614E62">
        <w:rPr>
          <w:rFonts w:cs="Calibri"/>
          <w:sz w:val="28"/>
          <w:szCs w:val="28"/>
          <w:lang w:eastAsia="ar-SA"/>
        </w:rPr>
        <w:t xml:space="preserve"> </w:t>
      </w:r>
    </w:p>
    <w:tbl>
      <w:tblPr>
        <w:tblW w:w="13290" w:type="dxa"/>
        <w:tblLayout w:type="fixed"/>
        <w:tblLook w:val="04A0" w:firstRow="1" w:lastRow="0" w:firstColumn="1" w:lastColumn="0" w:noHBand="0" w:noVBand="1"/>
      </w:tblPr>
      <w:tblGrid>
        <w:gridCol w:w="10314"/>
        <w:gridCol w:w="567"/>
        <w:gridCol w:w="2409"/>
      </w:tblGrid>
      <w:tr w:rsidR="00614E62" w:rsidRPr="00614E62" w:rsidTr="0087648B">
        <w:trPr>
          <w:trHeight w:val="717"/>
        </w:trPr>
        <w:tc>
          <w:tcPr>
            <w:tcW w:w="10314" w:type="dxa"/>
            <w:vAlign w:val="bottom"/>
            <w:hideMark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2409" w:type="dxa"/>
            <w:vAlign w:val="bottom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right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614E62" w:rsidRPr="00614E62" w:rsidTr="0087648B">
        <w:trPr>
          <w:trHeight w:val="16153"/>
        </w:trPr>
        <w:tc>
          <w:tcPr>
            <w:tcW w:w="10314" w:type="dxa"/>
            <w:hideMark/>
          </w:tcPr>
          <w:p w:rsidR="00614E62" w:rsidRDefault="001C3707" w:rsidP="001C3707">
            <w:pPr>
              <w:keepNext/>
              <w:keepLines/>
              <w:widowControl w:val="0"/>
              <w:suppressAutoHyphens/>
              <w:snapToGrid w:val="0"/>
              <w:spacing w:after="126" w:line="340" w:lineRule="exact"/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</w:pPr>
            <w:bookmarkStart w:id="1" w:name="bookmark0"/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lastRenderedPageBreak/>
              <w:t xml:space="preserve">                                     </w:t>
            </w:r>
            <w:r w:rsidR="00B01EA8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614E62" w:rsidRPr="00614E62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Учебно-методические мате</w:t>
            </w:r>
            <w:bookmarkEnd w:id="1"/>
            <w:r w:rsidR="00B01EA8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риалы:</w:t>
            </w:r>
          </w:p>
          <w:p w:rsidR="00B01EA8" w:rsidRPr="00CA3D44" w:rsidRDefault="00B01EA8" w:rsidP="0087648B">
            <w:pPr>
              <w:pStyle w:val="af7"/>
              <w:keepNext/>
              <w:keepLines/>
              <w:widowControl w:val="0"/>
              <w:numPr>
                <w:ilvl w:val="0"/>
                <w:numId w:val="26"/>
              </w:numPr>
              <w:suppressAutoHyphens/>
              <w:snapToGrid w:val="0"/>
              <w:spacing w:after="126"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Информационные бюллетени избирательной комиссии Тверской области.</w:t>
            </w:r>
          </w:p>
          <w:p w:rsidR="00614E62" w:rsidRPr="00CA3D44" w:rsidRDefault="00805422" w:rsidP="008764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Интерактивный р</w:t>
            </w:r>
            <w:r w:rsidR="00614E62"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>абочий блокнот участковой избирательной комиссии</w:t>
            </w:r>
            <w:r w:rsidR="00614E62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«Работа УИК до дня, предшествующего дню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(дням)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голосования».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УИК в день, предшествующего дню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(дням) голосования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«Подсчет голосов избирателей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. Установление итогов голосования на 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избирательно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02C8C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участке</w:t>
            </w: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избирательной комиссии Тверской области  «Помещение для голосования. Технологическое оборудование».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      </w:r>
          </w:p>
          <w:p w:rsidR="00805422" w:rsidRPr="00CA3D44" w:rsidRDefault="00805422" w:rsidP="00805422">
            <w:pPr>
              <w:pStyle w:val="af7"/>
              <w:numPr>
                <w:ilvl w:val="0"/>
                <w:numId w:val="26"/>
              </w:numPr>
              <w:spacing w:line="360" w:lineRule="auto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избирательной комиссии Тверской области  «Работа </w:t>
            </w:r>
          </w:p>
          <w:p w:rsidR="00805422" w:rsidRPr="00CA3D44" w:rsidRDefault="00805422" w:rsidP="00805422">
            <w:pPr>
              <w:pStyle w:val="af7"/>
              <w:spacing w:line="360" w:lineRule="auto"/>
              <w:ind w:left="927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УИК в день (дни) голосования».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«Современный избиратель – мобильный избиратель».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избирателю о голосовании по месту нахождения».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«Наблюдателю в день голосования»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Плакат «Памятка волонтерам на выборах»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представителю средства массовой информации»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      </w:r>
          </w:p>
          <w:p w:rsidR="00F6538B" w:rsidRPr="00F6538B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Сборник методических материалов для членов участковых избирательных комиссий «Избирательное право и избирательный проце</w:t>
            </w:r>
            <w:proofErr w:type="gram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сс в сх</w:t>
            </w:r>
            <w:proofErr w:type="gram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емах и таблицах»</w:t>
            </w:r>
          </w:p>
          <w:p w:rsidR="00F6538B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Методическое пособие «Основы </w:t>
            </w:r>
            <w:proofErr w:type="spellStart"/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конфликтологии</w:t>
            </w:r>
            <w:proofErr w:type="spellEnd"/>
            <w:r w:rsidR="00F6538B"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для членов участковой избирательной комиссии».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lastRenderedPageBreak/>
              <w:t>Методическое пособие «Конфликтные ситуации в избирательном процессе».</w:t>
            </w:r>
          </w:p>
          <w:p w:rsidR="00F6538B" w:rsidRPr="00CA3D44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Методическое пособие «Работа участковой избирательной комиссии с обращениями граждан РФ».</w:t>
            </w:r>
          </w:p>
          <w:p w:rsidR="00805422" w:rsidRPr="00CA3D44" w:rsidRDefault="00805422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 w:rsidRPr="00CA3D44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Набор кейсов для членов избирательных комиссий, изготовленный избирательной комиссией Тверской области</w:t>
            </w:r>
          </w:p>
          <w:p w:rsidR="00F6538B" w:rsidRDefault="00F6538B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proofErr w:type="gram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интернет-ресурс</w:t>
            </w:r>
            <w:proofErr w:type="spellEnd"/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 сайте </w:t>
            </w:r>
            <w:hyperlink r:id="rId10" w:history="1">
              <w:r w:rsidR="00CA3D44" w:rsidRPr="00F74465">
                <w:rPr>
                  <w:rStyle w:val="ab"/>
                  <w:rFonts w:cs="Calibri"/>
                  <w:sz w:val="28"/>
                  <w:szCs w:val="28"/>
                  <w:lang w:eastAsia="ar-SA"/>
                </w:rPr>
                <w:t>www.molodayatver.ru</w:t>
              </w:r>
            </w:hyperlink>
            <w:r w:rsidRPr="00F653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  <w:p w:rsidR="00CA3D44" w:rsidRDefault="00CA3D44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Канал «Просто о выборах»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видеохостинга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YouTube</w:t>
            </w:r>
          </w:p>
          <w:p w:rsidR="00644A79" w:rsidRPr="00F6538B" w:rsidRDefault="00644A79" w:rsidP="00F6538B">
            <w:pPr>
              <w:pStyle w:val="af7"/>
              <w:widowControl w:val="0"/>
              <w:numPr>
                <w:ilvl w:val="0"/>
                <w:numId w:val="26"/>
              </w:numPr>
              <w:suppressAutoHyphens/>
              <w:spacing w:line="360" w:lineRule="auto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Обучающий</w:t>
            </w:r>
            <w:proofErr w:type="gram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интернет-ресурс</w:t>
            </w:r>
            <w:proofErr w:type="spellEnd"/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на сайте </w:t>
            </w:r>
            <w:r w:rsidR="0060271B" w:rsidRPr="0060271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www</w:t>
            </w:r>
            <w:r w:rsidRPr="00644A79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rcoit</w:t>
            </w:r>
            <w:proofErr w:type="spellEnd"/>
            <w:r w:rsidRPr="00644A79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  <w:proofErr w:type="spellStart"/>
            <w:r>
              <w:rPr>
                <w:rFonts w:cs="Calibri"/>
                <w:color w:val="000000"/>
                <w:sz w:val="28"/>
                <w:szCs w:val="28"/>
                <w:lang w:val="en-US" w:eastAsia="ar-SA"/>
              </w:rPr>
              <w:t>ru</w:t>
            </w:r>
            <w:proofErr w:type="spellEnd"/>
          </w:p>
          <w:p w:rsidR="00577E5B" w:rsidRDefault="00577E5B" w:rsidP="00577E5B">
            <w:pPr>
              <w:pStyle w:val="af7"/>
              <w:widowControl w:val="0"/>
              <w:suppressAutoHyphens/>
              <w:spacing w:line="360" w:lineRule="auto"/>
              <w:ind w:left="927" w:right="1100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</w:p>
          <w:p w:rsidR="00614E62" w:rsidRPr="0087648B" w:rsidRDefault="00577E5B" w:rsidP="001C3707">
            <w:pPr>
              <w:pStyle w:val="af7"/>
              <w:widowControl w:val="0"/>
              <w:suppressAutoHyphens/>
              <w:spacing w:line="360" w:lineRule="auto"/>
              <w:ind w:left="927"/>
              <w:jc w:val="both"/>
              <w:rPr>
                <w:rFonts w:cs="Calibri"/>
                <w:color w:val="000000"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 xml:space="preserve">  </w:t>
            </w:r>
            <w:r w:rsidR="00614E62" w:rsidRPr="0087648B">
              <w:rPr>
                <w:rFonts w:cs="Calibri"/>
                <w:b/>
                <w:color w:val="000000"/>
                <w:sz w:val="28"/>
                <w:szCs w:val="28"/>
                <w:lang w:eastAsia="ar-SA"/>
              </w:rPr>
              <w:t>Ожидаемые результаты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: повышение профессионального уровня, формирование корпуса квалифицированных кадров </w:t>
            </w:r>
            <w:proofErr w:type="gramStart"/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территориальн</w:t>
            </w:r>
            <w:r w:rsidR="001C3707">
              <w:rPr>
                <w:rFonts w:cs="Calibri"/>
                <w:color w:val="000000"/>
                <w:sz w:val="28"/>
                <w:szCs w:val="28"/>
                <w:lang w:eastAsia="ar-SA"/>
              </w:rPr>
              <w:t>ой</w:t>
            </w:r>
            <w:proofErr w:type="gramEnd"/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CA3D44">
              <w:rPr>
                <w:rFonts w:cs="Calibri"/>
                <w:color w:val="000000"/>
                <w:sz w:val="28"/>
                <w:szCs w:val="28"/>
                <w:lang w:eastAsia="ar-SA"/>
              </w:rPr>
              <w:t>и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участковых избирательных комиссий </w:t>
            </w:r>
            <w:r>
              <w:rPr>
                <w:rFonts w:cs="Calibri"/>
                <w:color w:val="000000"/>
                <w:sz w:val="28"/>
                <w:szCs w:val="28"/>
                <w:lang w:eastAsia="ar-SA"/>
              </w:rPr>
              <w:t>Весьегонского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610C7D">
              <w:rPr>
                <w:rFonts w:cs="Calibri"/>
                <w:color w:val="000000"/>
                <w:sz w:val="28"/>
                <w:szCs w:val="28"/>
                <w:lang w:eastAsia="ar-SA"/>
              </w:rPr>
              <w:t>округа</w:t>
            </w:r>
            <w:r w:rsidR="00614E62" w:rsidRPr="0087648B">
              <w:rPr>
                <w:rFonts w:cs="Calibri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67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</w:tcPr>
          <w:p w:rsidR="00614E62" w:rsidRPr="00614E62" w:rsidRDefault="00614E62" w:rsidP="00614E62">
            <w:pPr>
              <w:suppressAutoHyphens/>
              <w:autoSpaceDE w:val="0"/>
              <w:snapToGrid w:val="0"/>
              <w:jc w:val="center"/>
              <w:rPr>
                <w:rFonts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614E62" w:rsidRPr="00614E62" w:rsidRDefault="00614E62" w:rsidP="00614E62">
      <w:pPr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  <w:sectPr w:rsidR="00614E62" w:rsidRPr="00614E62" w:rsidSect="00B01EA8">
          <w:pgSz w:w="11905" w:h="16837"/>
          <w:pgMar w:top="851" w:right="1134" w:bottom="851" w:left="851" w:header="720" w:footer="720" w:gutter="0"/>
          <w:cols w:space="720"/>
        </w:sectPr>
      </w:pPr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>Приложение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к постановлению </w:t>
      </w:r>
      <w:proofErr w:type="gramStart"/>
      <w:r w:rsidRPr="00614E62">
        <w:rPr>
          <w:rFonts w:cs="Calibri"/>
          <w:lang w:eastAsia="ar-SA"/>
        </w:rPr>
        <w:t>территориальной</w:t>
      </w:r>
      <w:proofErr w:type="gramEnd"/>
    </w:p>
    <w:p w:rsidR="00614E62" w:rsidRPr="00614E62" w:rsidRDefault="00577E5B" w:rsidP="00577E5B">
      <w:pPr>
        <w:suppressAutoHyphens/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14E62" w:rsidRPr="00614E62">
        <w:rPr>
          <w:rFonts w:cs="Calibri"/>
          <w:lang w:eastAsia="ar-SA"/>
        </w:rPr>
        <w:t xml:space="preserve"> избирательной комиссии</w:t>
      </w:r>
    </w:p>
    <w:p w:rsidR="00614E62" w:rsidRPr="00614E62" w:rsidRDefault="00614E62" w:rsidP="00614E62">
      <w:pPr>
        <w:suppressAutoHyphens/>
        <w:jc w:val="center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="00577E5B">
        <w:rPr>
          <w:rFonts w:cs="Calibri"/>
          <w:lang w:eastAsia="ar-SA"/>
        </w:rPr>
        <w:t xml:space="preserve">                     </w:t>
      </w:r>
      <w:r w:rsidRPr="00614E62">
        <w:rPr>
          <w:rFonts w:cs="Calibri"/>
          <w:lang w:eastAsia="ar-SA"/>
        </w:rPr>
        <w:t xml:space="preserve"> </w:t>
      </w:r>
      <w:r w:rsidR="00577E5B">
        <w:rPr>
          <w:rFonts w:cs="Calibri"/>
          <w:lang w:eastAsia="ar-SA"/>
        </w:rPr>
        <w:t>Весьегонского</w:t>
      </w:r>
      <w:r w:rsidRPr="00614E62">
        <w:rPr>
          <w:rFonts w:cs="Calibri"/>
          <w:lang w:eastAsia="ar-SA"/>
        </w:rPr>
        <w:t xml:space="preserve"> </w:t>
      </w:r>
      <w:r w:rsidR="00610C7D">
        <w:rPr>
          <w:rFonts w:cs="Calibri"/>
          <w:lang w:eastAsia="ar-SA"/>
        </w:rPr>
        <w:t>округа</w:t>
      </w:r>
      <w:r w:rsidRPr="00614E62">
        <w:rPr>
          <w:rFonts w:cs="Calibri"/>
          <w:lang w:eastAsia="ar-SA"/>
        </w:rPr>
        <w:t xml:space="preserve"> </w:t>
      </w:r>
    </w:p>
    <w:p w:rsidR="00614E62" w:rsidRPr="00614E62" w:rsidRDefault="00614E62" w:rsidP="00614E62">
      <w:pPr>
        <w:suppressAutoHyphens/>
        <w:jc w:val="right"/>
        <w:rPr>
          <w:rFonts w:cs="Calibri"/>
          <w:lang w:eastAsia="ar-SA"/>
        </w:rPr>
      </w:pPr>
      <w:r w:rsidRPr="00614E62">
        <w:rPr>
          <w:rFonts w:cs="Calibri"/>
          <w:lang w:eastAsia="ar-SA"/>
        </w:rPr>
        <w:t xml:space="preserve">от </w:t>
      </w:r>
      <w:r w:rsidR="001C3707">
        <w:rPr>
          <w:rFonts w:cs="Calibri"/>
          <w:lang w:eastAsia="ar-SA"/>
        </w:rPr>
        <w:t>8</w:t>
      </w:r>
      <w:r w:rsidR="00CA3D44">
        <w:rPr>
          <w:rFonts w:cs="Calibri"/>
          <w:lang w:eastAsia="ar-SA"/>
        </w:rPr>
        <w:t xml:space="preserve"> </w:t>
      </w:r>
      <w:r w:rsidR="00577E5B">
        <w:rPr>
          <w:rFonts w:cs="Calibri"/>
          <w:lang w:eastAsia="ar-SA"/>
        </w:rPr>
        <w:t>января</w:t>
      </w:r>
      <w:r w:rsidRPr="00614E62">
        <w:rPr>
          <w:rFonts w:cs="Calibri"/>
          <w:lang w:eastAsia="ar-SA"/>
        </w:rPr>
        <w:t xml:space="preserve">  20</w:t>
      </w:r>
      <w:r w:rsidR="00577E5B">
        <w:rPr>
          <w:rFonts w:cs="Calibri"/>
          <w:lang w:eastAsia="ar-SA"/>
        </w:rPr>
        <w:t>2</w:t>
      </w:r>
      <w:r w:rsidR="001C3707">
        <w:rPr>
          <w:rFonts w:cs="Calibri"/>
          <w:lang w:eastAsia="ar-SA"/>
        </w:rPr>
        <w:t>4</w:t>
      </w:r>
      <w:r w:rsidRPr="00614E62">
        <w:rPr>
          <w:rFonts w:cs="Calibri"/>
          <w:lang w:eastAsia="ar-SA"/>
        </w:rPr>
        <w:t xml:space="preserve"> г № </w:t>
      </w:r>
      <w:r w:rsidR="001C3707">
        <w:rPr>
          <w:rFonts w:cs="Calibri"/>
          <w:lang w:eastAsia="ar-SA"/>
        </w:rPr>
        <w:t>34</w:t>
      </w:r>
      <w:r w:rsidR="00610C7D">
        <w:rPr>
          <w:rFonts w:cs="Calibri"/>
          <w:lang w:eastAsia="ar-SA"/>
        </w:rPr>
        <w:t>/</w:t>
      </w:r>
      <w:r w:rsidR="001C3707">
        <w:rPr>
          <w:rFonts w:cs="Calibri"/>
          <w:lang w:eastAsia="ar-SA"/>
        </w:rPr>
        <w:t>144</w:t>
      </w:r>
      <w:r w:rsidR="00610C7D">
        <w:rPr>
          <w:rFonts w:cs="Calibri"/>
          <w:lang w:eastAsia="ar-SA"/>
        </w:rPr>
        <w:t>-5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План обучения членов </w:t>
      </w:r>
      <w:proofErr w:type="gramStart"/>
      <w:r w:rsidRPr="00614E62">
        <w:rPr>
          <w:rFonts w:cs="Calibri"/>
          <w:b/>
          <w:sz w:val="28"/>
          <w:szCs w:val="28"/>
          <w:lang w:eastAsia="ar-SA"/>
        </w:rPr>
        <w:t>территориальной</w:t>
      </w:r>
      <w:proofErr w:type="gramEnd"/>
      <w:r w:rsidRPr="00614E62">
        <w:rPr>
          <w:rFonts w:cs="Calibri"/>
          <w:b/>
          <w:sz w:val="28"/>
          <w:szCs w:val="28"/>
          <w:lang w:eastAsia="ar-SA"/>
        </w:rPr>
        <w:t xml:space="preserve"> и участковых избирательных комиссий</w:t>
      </w:r>
      <w:r w:rsidR="0060271B">
        <w:rPr>
          <w:rFonts w:cs="Calibri"/>
          <w:b/>
          <w:sz w:val="28"/>
          <w:szCs w:val="28"/>
          <w:lang w:eastAsia="ar-SA"/>
        </w:rPr>
        <w:t xml:space="preserve">,                                              </w:t>
      </w:r>
      <w:r w:rsidR="0060271B" w:rsidRPr="0060271B">
        <w:rPr>
          <w:rFonts w:cs="Calibri"/>
          <w:b/>
          <w:sz w:val="28"/>
          <w:szCs w:val="28"/>
          <w:lang w:eastAsia="ar-SA"/>
        </w:rPr>
        <w:t xml:space="preserve"> </w:t>
      </w:r>
      <w:r w:rsidR="0060271B" w:rsidRPr="00614E62">
        <w:rPr>
          <w:rFonts w:cs="Calibri"/>
          <w:b/>
          <w:sz w:val="28"/>
          <w:szCs w:val="28"/>
          <w:lang w:eastAsia="ar-SA"/>
        </w:rPr>
        <w:t>резерва составов участковых комиссий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614E62">
        <w:rPr>
          <w:rFonts w:cs="Calibri"/>
          <w:b/>
          <w:sz w:val="28"/>
          <w:szCs w:val="28"/>
          <w:lang w:eastAsia="ar-SA"/>
        </w:rPr>
        <w:t xml:space="preserve"> и других участников избирательного процесса в 20</w:t>
      </w:r>
      <w:r w:rsidR="00833FBC">
        <w:rPr>
          <w:rFonts w:cs="Calibri"/>
          <w:b/>
          <w:sz w:val="28"/>
          <w:szCs w:val="28"/>
          <w:lang w:eastAsia="ar-SA"/>
        </w:rPr>
        <w:t>2</w:t>
      </w:r>
      <w:r w:rsidR="001C3707">
        <w:rPr>
          <w:rFonts w:cs="Calibri"/>
          <w:b/>
          <w:sz w:val="28"/>
          <w:szCs w:val="28"/>
          <w:lang w:eastAsia="ar-SA"/>
        </w:rPr>
        <w:t>4</w:t>
      </w:r>
      <w:r w:rsidR="00833FBC">
        <w:rPr>
          <w:rFonts w:cs="Calibri"/>
          <w:b/>
          <w:sz w:val="28"/>
          <w:szCs w:val="28"/>
          <w:lang w:eastAsia="ar-SA"/>
        </w:rPr>
        <w:t xml:space="preserve"> </w:t>
      </w:r>
      <w:r w:rsidRPr="00614E62">
        <w:rPr>
          <w:rFonts w:cs="Calibri"/>
          <w:b/>
          <w:sz w:val="28"/>
          <w:szCs w:val="28"/>
          <w:lang w:eastAsia="ar-SA"/>
        </w:rPr>
        <w:t>году.</w:t>
      </w:r>
    </w:p>
    <w:p w:rsidR="00614E62" w:rsidRPr="00614E62" w:rsidRDefault="00614E62" w:rsidP="00614E62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tbl>
      <w:tblPr>
        <w:tblW w:w="1464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1"/>
        <w:gridCol w:w="714"/>
        <w:gridCol w:w="1974"/>
        <w:gridCol w:w="3827"/>
        <w:gridCol w:w="1587"/>
        <w:gridCol w:w="1957"/>
        <w:gridCol w:w="1701"/>
        <w:gridCol w:w="2855"/>
      </w:tblGrid>
      <w:tr w:rsidR="00614E62" w:rsidRPr="00614E62" w:rsidTr="0060271B">
        <w:trPr>
          <w:trHeight w:val="554"/>
          <w:tblHeader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№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614E62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gramEnd"/>
            <w:r w:rsidRPr="00614E62">
              <w:rPr>
                <w:rFonts w:cs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Категория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 xml:space="preserve"> обучающихся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Основные темы занятий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spacing w:before="240" w:after="60"/>
              <w:jc w:val="center"/>
              <w:rPr>
                <w:rFonts w:cs="Calibri"/>
                <w:bCs/>
                <w:i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iCs/>
                <w:sz w:val="28"/>
                <w:szCs w:val="28"/>
                <w:lang w:eastAsia="ar-SA"/>
              </w:rPr>
              <w:t>Сроки проведения обучения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Форма обучения, форма занятий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Организатор обучения</w:t>
            </w:r>
          </w:p>
        </w:tc>
      </w:tr>
      <w:tr w:rsidR="00614E62" w:rsidRPr="00614E62" w:rsidTr="0060271B">
        <w:trPr>
          <w:trHeight w:val="257"/>
        </w:trPr>
        <w:tc>
          <w:tcPr>
            <w:tcW w:w="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4E62" w:rsidRPr="00614E62" w:rsidRDefault="00614E62" w:rsidP="00614E62">
            <w:pPr>
              <w:suppressAutoHyphens/>
              <w:snapToGrid w:val="0"/>
              <w:ind w:left="-289" w:firstLine="289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E62" w:rsidRPr="00614E62" w:rsidRDefault="00614E62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sz w:val="28"/>
                <w:szCs w:val="28"/>
                <w:lang w:eastAsia="ar-SA"/>
              </w:rPr>
              <w:t>Обучение членов территориальной избирательной комиссии</w:t>
            </w:r>
          </w:p>
        </w:tc>
      </w:tr>
      <w:tr w:rsidR="00614E62" w:rsidRPr="00614E62" w:rsidTr="0060271B">
        <w:trPr>
          <w:trHeight w:val="10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770B06" w:rsidRDefault="00614E62" w:rsidP="00614E62">
            <w:pPr>
              <w:suppressAutoHyphens/>
              <w:snapToGrid w:val="0"/>
              <w:ind w:right="165"/>
              <w:rPr>
                <w:rFonts w:cs="Calibri"/>
                <w:lang w:eastAsia="ar-SA"/>
              </w:rPr>
            </w:pPr>
            <w:r w:rsidRPr="00770B06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770B06" w:rsidRDefault="001C3707" w:rsidP="00A53D69">
            <w:pPr>
              <w:suppressAutoHyphens/>
              <w:snapToGrid w:val="0"/>
            </w:pPr>
            <w:r w:rsidRPr="00770B06">
              <w:t>Изменение в избирательном законодательстве</w:t>
            </w:r>
            <w:r w:rsidR="0073611C" w:rsidRPr="00770B06">
              <w:t>.</w:t>
            </w:r>
          </w:p>
          <w:p w:rsidR="001C3707" w:rsidRPr="00770B06" w:rsidRDefault="001C3707" w:rsidP="00A53D69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70B06">
              <w:t>Порядок и сроки дополнительного формирования резерва составов участковых комиссий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1C3707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3611C" w:rsidRPr="00614E62" w:rsidTr="0060271B">
        <w:trPr>
          <w:trHeight w:val="658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770B06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70B06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770B06" w:rsidRDefault="001C3707" w:rsidP="001C3707">
            <w:r w:rsidRPr="00770B06">
              <w:t>Назначение выборов депутатов представительных органов муниципальных образований.</w:t>
            </w:r>
          </w:p>
          <w:p w:rsidR="001C3707" w:rsidRPr="00770B06" w:rsidRDefault="001C3707" w:rsidP="001C3707">
            <w:r w:rsidRPr="00770B06">
              <w:t>Полномочия органов муниципальных образований при назначении выборов депутатов представительных органов муниципальных образований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лекция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614E62" w:rsidRDefault="00A53D69" w:rsidP="0060271B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</w:tc>
      </w:tr>
      <w:tr w:rsidR="0073611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770B06" w:rsidRDefault="0073611C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70B06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611C" w:rsidRPr="00770B06" w:rsidRDefault="00770B06" w:rsidP="00A53D69">
            <w:r w:rsidRPr="00770B06">
              <w:t xml:space="preserve">Календарный план подготовки и проведения </w:t>
            </w:r>
            <w:proofErr w:type="gramStart"/>
            <w:r w:rsidRPr="00770B06">
              <w:t xml:space="preserve">выборов депутатов Думы Весьегонского муниципального округа второго </w:t>
            </w:r>
            <w:r w:rsidRPr="00770B06">
              <w:lastRenderedPageBreak/>
              <w:t>созыва</w:t>
            </w:r>
            <w:proofErr w:type="gramEnd"/>
            <w:r w:rsidRPr="00770B06"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611C" w:rsidRPr="00614E62" w:rsidRDefault="00770B06" w:rsidP="00770B06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A7613A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3611C" w:rsidRPr="00614E62" w:rsidRDefault="0073611C" w:rsidP="00614E62">
            <w:pPr>
              <w:suppressAutoHyphens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3611C" w:rsidRPr="00614E62" w:rsidTr="00770B06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770B06" w:rsidRDefault="0073611C" w:rsidP="00A53D69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770B06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770B06" w:rsidRDefault="00770B06" w:rsidP="00770B06">
            <w:pPr>
              <w:spacing w:after="80"/>
              <w:jc w:val="both"/>
              <w:rPr>
                <w:lang w:val="x-none"/>
              </w:rPr>
            </w:pPr>
            <w:r w:rsidRPr="00770B06">
              <w:rPr>
                <w:lang w:val="x-none"/>
              </w:rPr>
              <w:t>Выдвижение кандидатов в порядке самовыдвижения, избирательными объединениями, их регистрация.</w:t>
            </w:r>
          </w:p>
          <w:p w:rsidR="00770B06" w:rsidRPr="00770B06" w:rsidRDefault="00770B06" w:rsidP="00770B06">
            <w:pPr>
              <w:spacing w:after="80"/>
              <w:jc w:val="both"/>
            </w:pPr>
            <w:r w:rsidRPr="00770B06"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770B06" w:rsidRPr="00770B06" w:rsidRDefault="00770B06" w:rsidP="00770B06">
            <w:pPr>
              <w:spacing w:after="80"/>
              <w:ind w:firstLine="34"/>
              <w:jc w:val="both"/>
              <w:rPr>
                <w:lang w:val="x-none"/>
              </w:rPr>
            </w:pPr>
            <w:r w:rsidRPr="00770B06">
              <w:t>Регистрация кандидатов. Отказ в регистрации и практика рассмотрения жалоб на  указанные решения.</w:t>
            </w:r>
            <w:r w:rsidRPr="00770B06">
              <w:rPr>
                <w:lang w:val="x-none"/>
              </w:rPr>
              <w:t xml:space="preserve"> </w:t>
            </w:r>
          </w:p>
          <w:p w:rsidR="0073611C" w:rsidRPr="00770B06" w:rsidRDefault="00770B06" w:rsidP="00770B06">
            <w:r w:rsidRPr="00770B06"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Июнь-июль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611C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:rsidR="0073611C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</w:t>
            </w:r>
            <w:r w:rsidR="0073611C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  <w:r>
              <w:rPr>
                <w:rFonts w:cs="Calibri"/>
                <w:bCs/>
                <w:sz w:val="28"/>
                <w:szCs w:val="28"/>
                <w:lang w:eastAsia="ar-SA"/>
              </w:rPr>
              <w:t>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3611C" w:rsidRPr="00614E62" w:rsidRDefault="0073611C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614E62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770B06" w:rsidRDefault="00614E62" w:rsidP="00614E62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770B06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770B06" w:rsidRDefault="00770B06" w:rsidP="00770B06">
            <w:pPr>
              <w:ind w:left="34"/>
              <w:jc w:val="both"/>
              <w:rPr>
                <w:lang w:val="x-none" w:eastAsia="x-none"/>
              </w:rPr>
            </w:pPr>
            <w:r w:rsidRPr="00770B06">
              <w:rPr>
                <w:lang w:val="x-none" w:eastAsia="x-none"/>
              </w:rPr>
              <w:t xml:space="preserve">Информационное обеспечение выборов. </w:t>
            </w:r>
          </w:p>
          <w:p w:rsidR="00614E62" w:rsidRPr="00770B06" w:rsidRDefault="00770B06" w:rsidP="00770B06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proofErr w:type="gramStart"/>
            <w:r w:rsidRPr="00770B06">
              <w:t>Контроль за</w:t>
            </w:r>
            <w:proofErr w:type="gramEnd"/>
            <w:r w:rsidRPr="00770B06">
              <w:t xml:space="preserve"> проведением предвыборной агитации.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770B06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ию</w:t>
            </w:r>
            <w:r w:rsidR="00770B06">
              <w:rPr>
                <w:rFonts w:cs="Calibri"/>
                <w:bCs/>
                <w:sz w:val="28"/>
                <w:szCs w:val="28"/>
                <w:lang w:eastAsia="ar-SA"/>
              </w:rPr>
              <w:t>л</w:t>
            </w: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:rsidR="00614E62" w:rsidRPr="00614E62" w:rsidRDefault="00A53D69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л</w:t>
            </w:r>
            <w:r w:rsidR="00614E62" w:rsidRPr="00614E62">
              <w:rPr>
                <w:rFonts w:cs="Calibri"/>
                <w:bCs/>
                <w:sz w:val="28"/>
                <w:szCs w:val="28"/>
                <w:lang w:eastAsia="ar-SA"/>
              </w:rPr>
              <w:t>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3D69" w:rsidRPr="00A53D69" w:rsidRDefault="00A53D69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614E62" w:rsidRPr="00614E62" w:rsidRDefault="00614E62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A7613A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F6538B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770B06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770B06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770B06" w:rsidRDefault="00770B06" w:rsidP="0073611C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70B06">
              <w:t xml:space="preserve">Форма избирательного бюллетеня. Требования к изготовлению избирательного бюллетеня. Порядок осуществления </w:t>
            </w:r>
            <w:proofErr w:type="gramStart"/>
            <w:r w:rsidRPr="00770B06">
              <w:t>контроля за</w:t>
            </w:r>
            <w:proofErr w:type="gramEnd"/>
            <w:r w:rsidRPr="00770B06">
              <w:t xml:space="preserve"> изготовлением избирательных бюллетеней. Утверждение текста избирательного бюллетеня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614E62" w:rsidRDefault="00770B06" w:rsidP="0073611C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0949E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53D69" w:rsidP="00770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Очная, л</w:t>
            </w:r>
            <w:r w:rsidR="00A7613A" w:rsidRPr="00A7613A">
              <w:rPr>
                <w:sz w:val="28"/>
                <w:szCs w:val="28"/>
              </w:rPr>
              <w:t>екция</w:t>
            </w:r>
            <w:r w:rsidR="00770B06">
              <w:rPr>
                <w:sz w:val="28"/>
                <w:szCs w:val="28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 xml:space="preserve">ТИК Весьегонского 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A53D69">
              <w:rPr>
                <w:bCs/>
                <w:sz w:val="28"/>
                <w:szCs w:val="28"/>
              </w:rPr>
              <w:t>округа</w:t>
            </w:r>
          </w:p>
          <w:p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A7613A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A7613A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1.</w:t>
            </w:r>
            <w:r w:rsidR="00F6538B"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770B06" w:rsidRDefault="00A7613A" w:rsidP="00614E62">
            <w:pPr>
              <w:suppressAutoHyphens/>
              <w:snapToGrid w:val="0"/>
              <w:ind w:left="116" w:right="134"/>
              <w:rPr>
                <w:rFonts w:cs="Calibri"/>
                <w:lang w:eastAsia="ar-SA"/>
              </w:rPr>
            </w:pPr>
            <w:r w:rsidRPr="00770B06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770B06" w:rsidRDefault="00770B06" w:rsidP="00770B06">
            <w:pPr>
              <w:ind w:left="34"/>
              <w:jc w:val="both"/>
            </w:pPr>
            <w:r w:rsidRPr="00770B06">
              <w:t xml:space="preserve">Порядок работы избирательной комиссии с обращениями граждан РФ. </w:t>
            </w:r>
          </w:p>
          <w:p w:rsidR="00770B06" w:rsidRPr="00770B06" w:rsidRDefault="00770B06" w:rsidP="00770B06">
            <w:pPr>
              <w:ind w:left="34"/>
              <w:jc w:val="both"/>
            </w:pPr>
            <w:r w:rsidRPr="00770B06">
              <w:t>Решения, принимаемые территориальной, участковой избирательной комиссией по жалобам (заявлениям) граждан РФ.</w:t>
            </w:r>
          </w:p>
          <w:p w:rsidR="00A7613A" w:rsidRPr="00770B06" w:rsidRDefault="00770B06" w:rsidP="00770B06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770B06">
              <w:t>Общественный контроль. Работа со списком наблюдателей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7613A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A7613A" w:rsidP="00715CC9">
            <w:pPr>
              <w:rPr>
                <w:sz w:val="28"/>
                <w:szCs w:val="28"/>
              </w:rPr>
            </w:pPr>
            <w:r w:rsidRPr="00A7613A">
              <w:rPr>
                <w:sz w:val="28"/>
                <w:szCs w:val="28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613A" w:rsidRPr="00A7613A" w:rsidRDefault="00770B06" w:rsidP="00A76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Очная, </w:t>
            </w:r>
            <w:r w:rsidR="00A7613A" w:rsidRPr="00A7613A">
              <w:rPr>
                <w:sz w:val="28"/>
                <w:szCs w:val="28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D69" w:rsidRPr="00A53D69" w:rsidRDefault="00A53D69" w:rsidP="00A53D69">
            <w:pPr>
              <w:jc w:val="center"/>
              <w:rPr>
                <w:bCs/>
                <w:sz w:val="28"/>
                <w:szCs w:val="28"/>
              </w:rPr>
            </w:pPr>
            <w:r w:rsidRPr="00A53D69">
              <w:rPr>
                <w:bCs/>
                <w:sz w:val="28"/>
                <w:szCs w:val="28"/>
              </w:rPr>
              <w:t>ТИК Весьегонского округа</w:t>
            </w:r>
          </w:p>
          <w:p w:rsidR="00A7613A" w:rsidRPr="00A7613A" w:rsidRDefault="00A7613A" w:rsidP="00A53D69">
            <w:pPr>
              <w:jc w:val="center"/>
              <w:rPr>
                <w:sz w:val="28"/>
                <w:szCs w:val="28"/>
              </w:rPr>
            </w:pPr>
          </w:p>
        </w:tc>
      </w:tr>
      <w:tr w:rsidR="00770B06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>
              <w:rPr>
                <w:rFonts w:cs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770B06" w:rsidRDefault="00770B06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70B06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770B06" w:rsidRDefault="00770B06" w:rsidP="007F71E7">
            <w:pPr>
              <w:spacing w:after="120"/>
            </w:pPr>
            <w:r w:rsidRPr="00770B06">
              <w:t>Порядок досрочного голосования</w:t>
            </w:r>
          </w:p>
          <w:p w:rsidR="00770B06" w:rsidRPr="00770B06" w:rsidRDefault="00770B06" w:rsidP="007F71E7">
            <w:pPr>
              <w:spacing w:after="120"/>
            </w:pPr>
            <w:r w:rsidRPr="00770B06">
              <w:t>Организация работы избирательных комиссий в день, предшествующий дню (дням) голосования, и в день (дни)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A53D69" w:rsidRDefault="00770B06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70B06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A53D69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1.</w:t>
            </w:r>
            <w:r>
              <w:rPr>
                <w:rFonts w:cs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770B06" w:rsidRDefault="00770B06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770B06"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770B06" w:rsidRDefault="00770B06" w:rsidP="007F71E7">
            <w:pPr>
              <w:spacing w:after="120"/>
            </w:pPr>
            <w:r w:rsidRPr="00770B06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A53D69" w:rsidRDefault="00770B06" w:rsidP="00A53D69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70B06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614E62" w:rsidRDefault="00770B06" w:rsidP="00A53D69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770B06" w:rsidRDefault="00770B06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Члены ТИК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770B06" w:rsidRDefault="00770B06" w:rsidP="00770B06">
            <w:pPr>
              <w:spacing w:after="120"/>
            </w:pPr>
            <w:r w:rsidRPr="00770B06">
              <w:t>Итоги избирательных кампаний</w:t>
            </w:r>
            <w:r w:rsidRPr="00770B06">
              <w:br/>
              <w:t xml:space="preserve"> в единый день голосования</w:t>
            </w:r>
          </w:p>
          <w:p w:rsidR="00770B06" w:rsidRPr="00770B06" w:rsidRDefault="00770B06" w:rsidP="00770B06">
            <w:pPr>
              <w:ind w:firstLine="34"/>
              <w:rPr>
                <w:iCs/>
              </w:rPr>
            </w:pPr>
            <w:r w:rsidRPr="00770B06">
              <w:rPr>
                <w:iCs/>
              </w:rPr>
              <w:t>Итоги обучения членов участковых избирательных комиссий и информационно-разъяснительной деятельности территориальных избирательных комиссий.</w:t>
            </w:r>
          </w:p>
          <w:p w:rsidR="00770B06" w:rsidRPr="00770B06" w:rsidRDefault="00770B06" w:rsidP="00770B06">
            <w:pPr>
              <w:jc w:val="both"/>
              <w:rPr>
                <w:iCs/>
              </w:rPr>
            </w:pPr>
            <w:r w:rsidRPr="00770B06">
              <w:rPr>
                <w:iCs/>
              </w:rPr>
              <w:t xml:space="preserve">Итоги представления </w:t>
            </w:r>
            <w:proofErr w:type="gramStart"/>
            <w:r w:rsidRPr="00770B06">
              <w:rPr>
                <w:iCs/>
              </w:rPr>
              <w:t>финансовых</w:t>
            </w:r>
            <w:proofErr w:type="gramEnd"/>
            <w:r w:rsidRPr="00770B06">
              <w:rPr>
                <w:iCs/>
              </w:rPr>
              <w:t xml:space="preserve"> </w:t>
            </w:r>
          </w:p>
          <w:p w:rsidR="00770B06" w:rsidRPr="00770B06" w:rsidRDefault="00770B06" w:rsidP="00770B06">
            <w:pPr>
              <w:spacing w:after="120"/>
            </w:pPr>
            <w:r w:rsidRPr="00770B06">
              <w:rPr>
                <w:iCs/>
              </w:rPr>
              <w:t xml:space="preserve">отчетов кандидатов, избирательных </w:t>
            </w:r>
            <w:r w:rsidRPr="00770B06">
              <w:rPr>
                <w:iCs/>
              </w:rPr>
              <w:lastRenderedPageBreak/>
              <w:t>объединений в период выборов в Единый день голосования.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lastRenderedPageBreak/>
              <w:t>Октябрь-ноябрь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614E62" w:rsidRDefault="00770B06" w:rsidP="007F71E7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Помещение 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614E62" w:rsidRDefault="00770B06" w:rsidP="007F71E7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A53D69" w:rsidRDefault="00770B06" w:rsidP="007F71E7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A53D69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70B06" w:rsidRPr="00614E62" w:rsidRDefault="00770B06" w:rsidP="007F71E7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70B06" w:rsidRPr="00614E62" w:rsidTr="0060271B">
        <w:trPr>
          <w:trHeight w:val="95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Default="00770B06" w:rsidP="005154F3">
            <w:pPr>
              <w:suppressAutoHyphens/>
              <w:snapToGrid w:val="0"/>
              <w:spacing w:after="200" w:line="276" w:lineRule="auto"/>
              <w:ind w:left="720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  <w:p w:rsidR="00770B06" w:rsidRPr="00614E62" w:rsidRDefault="00770B06" w:rsidP="00614E62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членов участковых избирательных комиссий</w:t>
            </w:r>
          </w:p>
        </w:tc>
      </w:tr>
      <w:tr w:rsidR="00770B06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60271B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 xml:space="preserve">Члены УИК, резерв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233ADC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 xml:space="preserve"> </w:t>
            </w:r>
            <w:r w:rsidRPr="00233ADC">
              <w:t>Делопроизводство участковой  избирательной    комиссии                                                    Изменения в избирательном законодательстве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май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770B06" w:rsidP="00FF55AB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Помещения отдела ЖКХ админис</w:t>
            </w:r>
            <w:r w:rsidR="00233ADC"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233ADC">
              <w:rPr>
                <w:rFonts w:cs="Calibri"/>
                <w:bCs/>
                <w:lang w:eastAsia="ar-SA"/>
              </w:rPr>
              <w:t xml:space="preserve">ного округа.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 xml:space="preserve">очная, </w:t>
            </w:r>
          </w:p>
          <w:p w:rsidR="00770B06" w:rsidRPr="00233ADC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A53D69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ТИК Весьегонского округа</w:t>
            </w:r>
          </w:p>
          <w:p w:rsidR="00770B06" w:rsidRPr="00233ADC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770B06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770B06" w:rsidP="00FF55AB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 xml:space="preserve">Члены УИК, резерв составов УИК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ADC" w:rsidRPr="00233ADC" w:rsidRDefault="00233ADC" w:rsidP="00233ADC">
            <w:pPr>
              <w:ind w:left="34"/>
              <w:contextualSpacing/>
              <w:jc w:val="both"/>
            </w:pPr>
            <w:r>
              <w:t>К</w:t>
            </w:r>
            <w:r w:rsidRPr="00233ADC">
              <w:t>алендарный план подготовки и проведения выборов депутатов представительных органов муниципальных образований.</w:t>
            </w:r>
          </w:p>
          <w:p w:rsidR="00770B06" w:rsidRPr="00233ADC" w:rsidRDefault="00770B06" w:rsidP="00A53D69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770B06" w:rsidP="002B20EF">
            <w:r w:rsidRPr="00233ADC">
              <w:rPr>
                <w:rFonts w:cs="Calibri"/>
                <w:bCs/>
                <w:lang w:eastAsia="ar-SA"/>
              </w:rPr>
              <w:t>Помещения отдела ЖКХ администр</w:t>
            </w:r>
            <w:r w:rsidR="00233ADC">
              <w:rPr>
                <w:rFonts w:cs="Calibri"/>
                <w:bCs/>
                <w:lang w:eastAsia="ar-SA"/>
              </w:rPr>
              <w:t>ации Весьегонского муниципаль</w:t>
            </w:r>
            <w:r w:rsidRPr="00233ADC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770B06" w:rsidP="009056EE">
            <w:pPr>
              <w:jc w:val="center"/>
            </w:pPr>
            <w:r w:rsidRPr="00233ADC">
              <w:t>очная,</w:t>
            </w:r>
          </w:p>
          <w:p w:rsidR="00770B06" w:rsidRPr="00233ADC" w:rsidRDefault="00770B06" w:rsidP="009056EE">
            <w:pPr>
              <w:jc w:val="center"/>
            </w:pPr>
            <w:r w:rsidRPr="00233ADC"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770B06" w:rsidP="009056EE">
            <w:pPr>
              <w:jc w:val="center"/>
              <w:rPr>
                <w:bCs/>
              </w:rPr>
            </w:pPr>
            <w:r w:rsidRPr="00233ADC">
              <w:rPr>
                <w:bCs/>
              </w:rPr>
              <w:t>ТИК Весьегонского округа</w:t>
            </w:r>
          </w:p>
          <w:p w:rsidR="00770B06" w:rsidRPr="00233ADC" w:rsidRDefault="00770B06" w:rsidP="002B20EF"/>
        </w:tc>
      </w:tr>
      <w:tr w:rsidR="00233AD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614E62" w:rsidRDefault="00233ADC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>
              <w:rPr>
                <w:rFonts w:cs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FF55AB">
            <w:pPr>
              <w:suppressAutoHyphens/>
              <w:snapToGrid w:val="0"/>
              <w:ind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 xml:space="preserve">Председатели, заместители председателей, секретари УИК, члены УИК, резерв составов УИК    </w:t>
            </w:r>
          </w:p>
          <w:p w:rsidR="00233ADC" w:rsidRPr="00233ADC" w:rsidRDefault="00233ADC" w:rsidP="00833FBC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7F71E7">
            <w:pPr>
              <w:pStyle w:val="af"/>
              <w:spacing w:after="60"/>
              <w:ind w:left="34"/>
            </w:pPr>
            <w:r w:rsidRPr="00233ADC">
              <w:t>работа со списком избирателей по выборам депутатов представительных органов муниципальных образований.</w:t>
            </w:r>
          </w:p>
          <w:p w:rsidR="00233ADC" w:rsidRPr="00233ADC" w:rsidRDefault="00233ADC" w:rsidP="007F71E7">
            <w:pPr>
              <w:jc w:val="both"/>
            </w:pPr>
            <w:r w:rsidRPr="00233ADC">
              <w:t>избирательные действия при работе со списком избирателей: уточнение списков избирателей;</w:t>
            </w:r>
          </w:p>
          <w:p w:rsidR="00233ADC" w:rsidRPr="00233ADC" w:rsidRDefault="00233ADC" w:rsidP="007F71E7">
            <w:pPr>
              <w:jc w:val="both"/>
            </w:pPr>
            <w:r w:rsidRPr="00233ADC">
              <w:t xml:space="preserve">- рассмотрение УИК заявлений граждан о включении в список </w:t>
            </w:r>
            <w:r w:rsidRPr="00233ADC">
              <w:lastRenderedPageBreak/>
              <w:t>избирателей;</w:t>
            </w:r>
          </w:p>
          <w:p w:rsidR="00233ADC" w:rsidRPr="00233ADC" w:rsidRDefault="00233ADC" w:rsidP="007F71E7">
            <w:pPr>
              <w:spacing w:after="120"/>
            </w:pPr>
            <w:r w:rsidRPr="00233ADC">
              <w:t>- порядок включения в список избирателей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lastRenderedPageBreak/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Актовый зал админис</w:t>
            </w:r>
            <w:r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233ADC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Очная, лекция, практические занятия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ТИК Весьегонского округа</w:t>
            </w:r>
          </w:p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233AD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614E62" w:rsidRDefault="00233ADC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>
              <w:rPr>
                <w:rFonts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233ADC">
            <w:pPr>
              <w:suppressAutoHyphens/>
              <w:snapToGrid w:val="0"/>
              <w:ind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 xml:space="preserve">Председатели, заместители председателей, секретари УИК, члены УИК, резерв составов УИК    </w:t>
            </w:r>
          </w:p>
          <w:p w:rsidR="00233ADC" w:rsidRPr="00233ADC" w:rsidRDefault="00233ADC" w:rsidP="00FF55AB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7F71E7">
            <w:pPr>
              <w:spacing w:after="120"/>
            </w:pPr>
            <w:r w:rsidRPr="00233ADC"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Актовый зал админис</w:t>
            </w:r>
            <w:r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233ADC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Очная, лекция</w:t>
            </w:r>
            <w:r>
              <w:rPr>
                <w:rFonts w:cs="Calibri"/>
                <w:bCs/>
                <w:lang w:eastAsia="ar-SA"/>
              </w:rPr>
              <w:t>, практическое занятие</w:t>
            </w:r>
            <w:r w:rsidRPr="00233ADC">
              <w:rPr>
                <w:rFonts w:cs="Calibri"/>
                <w:bCs/>
                <w:lang w:eastAsia="ar-SA"/>
              </w:rPr>
              <w:t xml:space="preserve">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ТИК Весьегонского округа</w:t>
            </w:r>
          </w:p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233AD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614E62" w:rsidRDefault="00233ADC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2.</w:t>
            </w:r>
            <w:r>
              <w:rPr>
                <w:rFonts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FF55AB">
            <w:pPr>
              <w:suppressAutoHyphens/>
              <w:snapToGrid w:val="0"/>
              <w:ind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 xml:space="preserve">Председатели, заместители председателей, секретари </w:t>
            </w:r>
          </w:p>
          <w:p w:rsidR="00233ADC" w:rsidRPr="00233ADC" w:rsidRDefault="00233ADC" w:rsidP="00AE1F0E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>УИК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7F71E7">
            <w:pPr>
              <w:spacing w:after="80"/>
            </w:pPr>
            <w:r w:rsidRPr="00233ADC">
              <w:t>помещение для голосования; технологическое оборудование;</w:t>
            </w:r>
          </w:p>
          <w:p w:rsidR="00233ADC" w:rsidRPr="00233ADC" w:rsidRDefault="00233ADC" w:rsidP="007F71E7">
            <w:pPr>
              <w:spacing w:after="80"/>
            </w:pPr>
            <w:r w:rsidRPr="00233ADC">
              <w:t>обеспечение безопасности на избирательном участке;</w:t>
            </w:r>
          </w:p>
          <w:p w:rsidR="00233ADC" w:rsidRPr="00233ADC" w:rsidRDefault="00233ADC" w:rsidP="00233ADC">
            <w:pPr>
              <w:spacing w:after="80"/>
            </w:pPr>
            <w:r w:rsidRPr="00233ADC">
              <w:t xml:space="preserve">взаимодействие с правоохранительными органами; порядок работы участковой избирательной комиссии </w:t>
            </w:r>
            <w:r>
              <w:t xml:space="preserve">с </w:t>
            </w:r>
            <w:r w:rsidRPr="00233ADC">
              <w:t>наблюдателями, представителями средств массовой информации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август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C86FA7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Актовый зал админис</w:t>
            </w:r>
            <w:r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233ADC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233ADC">
            <w:pPr>
              <w:suppressAutoHyphens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Очная, 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ТИК Весьегонского округа</w:t>
            </w:r>
          </w:p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233AD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614E62" w:rsidRDefault="00233ADC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2</w:t>
            </w:r>
            <w:r>
              <w:rPr>
                <w:rFonts w:cs="Calibri"/>
                <w:sz w:val="28"/>
                <w:szCs w:val="28"/>
                <w:lang w:eastAsia="ar-SA"/>
              </w:rPr>
              <w:t>.6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FF55AB">
            <w:pPr>
              <w:suppressAutoHyphens/>
              <w:snapToGrid w:val="0"/>
              <w:ind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 xml:space="preserve">Председатели, заместители председателей, секретари </w:t>
            </w:r>
          </w:p>
          <w:p w:rsidR="00233ADC" w:rsidRPr="00233ADC" w:rsidRDefault="00233ADC" w:rsidP="00FF55AB">
            <w:pPr>
              <w:suppressAutoHyphens/>
              <w:ind w:left="116"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lastRenderedPageBreak/>
              <w:t xml:space="preserve">УИК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7F71E7">
            <w:pPr>
              <w:spacing w:after="80"/>
            </w:pPr>
            <w:r w:rsidRPr="00233ADC">
              <w:lastRenderedPageBreak/>
              <w:t xml:space="preserve">работа участковой избирательной комиссии в день, предшествующий голосованию, и в дни голосования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233ADC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Актовый зал админис</w:t>
            </w:r>
            <w:r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233ADC">
              <w:rPr>
                <w:rFonts w:cs="Calibri"/>
                <w:bCs/>
                <w:lang w:eastAsia="ar-SA"/>
              </w:rPr>
              <w:t xml:space="preserve">ного </w:t>
            </w:r>
            <w:r w:rsidRPr="00233ADC">
              <w:rPr>
                <w:rFonts w:cs="Calibri"/>
                <w:bCs/>
                <w:lang w:eastAsia="ar-SA"/>
              </w:rPr>
              <w:lastRenderedPageBreak/>
              <w:t>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lastRenderedPageBreak/>
              <w:t>Очная, лекция, практическое занятие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ТИК Весьегонского округа</w:t>
            </w:r>
          </w:p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233ADC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614E62" w:rsidRDefault="00233ADC" w:rsidP="00F6538B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lastRenderedPageBreak/>
              <w:t>2.</w:t>
            </w:r>
            <w:r>
              <w:rPr>
                <w:rFonts w:cs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233ADC">
            <w:pPr>
              <w:suppressAutoHyphens/>
              <w:snapToGrid w:val="0"/>
              <w:ind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 xml:space="preserve">Председатели, заместители председателей, секретари, члены УИК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Default="00233ADC" w:rsidP="007F71E7">
            <w:pPr>
              <w:spacing w:after="80"/>
            </w:pPr>
            <w:r w:rsidRPr="00233ADC"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  <w:r>
              <w:t>;</w:t>
            </w:r>
          </w:p>
          <w:p w:rsidR="00233ADC" w:rsidRPr="00233ADC" w:rsidRDefault="00233ADC" w:rsidP="00233ADC">
            <w:pPr>
              <w:spacing w:after="80"/>
            </w:pPr>
            <w:r>
              <w:t>контрольное тестирование.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233ADC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Актовый зал админис</w:t>
            </w:r>
            <w:r>
              <w:rPr>
                <w:rFonts w:cs="Calibri"/>
                <w:bCs/>
                <w:lang w:eastAsia="ar-SA"/>
              </w:rPr>
              <w:t>трации Весьегонского муниципаль</w:t>
            </w:r>
            <w:r w:rsidRPr="00233ADC">
              <w:rPr>
                <w:rFonts w:cs="Calibri"/>
                <w:bCs/>
                <w:lang w:eastAsia="ar-SA"/>
              </w:rPr>
              <w:t>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233ADC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Очная, лекция, к</w:t>
            </w:r>
            <w:r w:rsidRPr="00233ADC">
              <w:rPr>
                <w:rFonts w:cs="Calibri"/>
                <w:bCs/>
                <w:lang w:eastAsia="ar-SA"/>
              </w:rPr>
              <w:t>онтрольное тестирование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3ADC" w:rsidRPr="00233ADC" w:rsidRDefault="00233ADC" w:rsidP="009056EE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ТИК Весьегонского округа</w:t>
            </w:r>
          </w:p>
          <w:p w:rsidR="00233ADC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</w:p>
        </w:tc>
      </w:tr>
      <w:tr w:rsidR="00770B06" w:rsidRPr="00614E62" w:rsidTr="0060271B">
        <w:trPr>
          <w:trHeight w:val="95"/>
        </w:trPr>
        <w:tc>
          <w:tcPr>
            <w:tcW w:w="14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233ADC">
            <w:pPr>
              <w:numPr>
                <w:ilvl w:val="0"/>
                <w:numId w:val="23"/>
              </w:numPr>
              <w:suppressAutoHyphens/>
              <w:snapToGrid w:val="0"/>
              <w:spacing w:after="200" w:line="276" w:lineRule="auto"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/>
                <w:bCs/>
                <w:sz w:val="28"/>
                <w:szCs w:val="28"/>
                <w:lang w:eastAsia="ar-SA"/>
              </w:rPr>
              <w:t>Обучение других участников избирательного процесса</w:t>
            </w:r>
          </w:p>
        </w:tc>
      </w:tr>
      <w:tr w:rsidR="00770B06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770B06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3ADC" w:rsidRPr="00233ADC" w:rsidRDefault="00233ADC" w:rsidP="00233ADC">
            <w:r w:rsidRPr="00233ADC">
              <w:t>избирательные кампании 2024 г.;</w:t>
            </w:r>
          </w:p>
          <w:p w:rsidR="00770B06" w:rsidRPr="00233ADC" w:rsidRDefault="00233ADC" w:rsidP="00233ADC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33ADC">
              <w:t>о дополнительном зачислении в резерв составов участковых избирательных комиссий особенности выдвижения кандидатов, порядок проведения агитации, финансирование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233ADC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 xml:space="preserve">Актовый зал администрации </w:t>
            </w:r>
            <w:proofErr w:type="gramStart"/>
            <w:r w:rsidRPr="00233ADC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  <w:r w:rsidRPr="00233ADC">
              <w:rPr>
                <w:rFonts w:cs="Calibri"/>
                <w:bCs/>
                <w:lang w:eastAsia="ar-SA"/>
              </w:rPr>
              <w:t xml:space="preserve"> </w:t>
            </w:r>
            <w:proofErr w:type="spellStart"/>
            <w:r w:rsidRPr="00233ADC">
              <w:rPr>
                <w:rFonts w:cs="Calibri"/>
                <w:bCs/>
                <w:lang w:eastAsia="ar-SA"/>
              </w:rPr>
              <w:t>муниципаль</w:t>
            </w:r>
            <w:proofErr w:type="spellEnd"/>
            <w:r w:rsidRPr="00233ADC">
              <w:rPr>
                <w:rFonts w:cs="Calibri"/>
                <w:bCs/>
                <w:lang w:eastAsia="ar-SA"/>
              </w:rPr>
              <w:t>-</w:t>
            </w:r>
          </w:p>
          <w:p w:rsidR="00770B06" w:rsidRPr="00233ADC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proofErr w:type="spellStart"/>
            <w:r w:rsidRPr="00233ADC">
              <w:rPr>
                <w:rFonts w:cs="Calibri"/>
                <w:bCs/>
                <w:lang w:eastAsia="ar-SA"/>
              </w:rPr>
              <w:t>ного</w:t>
            </w:r>
            <w:proofErr w:type="spellEnd"/>
            <w:r w:rsidRPr="00233ADC">
              <w:rPr>
                <w:rFonts w:cs="Calibri"/>
                <w:bCs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614E62" w:rsidRDefault="006838A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  <w:r w:rsidR="00770B06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9056EE" w:rsidRDefault="00770B06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70B06" w:rsidRPr="00614E62" w:rsidTr="0060271B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 w:rsidRPr="00233ADC">
              <w:rPr>
                <w:rFonts w:cs="Calibri"/>
                <w:lang w:eastAsia="ar-SA"/>
              </w:rPr>
              <w:t>Представители средств массовой информации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1340C5">
            <w:pPr>
              <w:suppressAutoHyphens/>
              <w:snapToGrid w:val="0"/>
              <w:rPr>
                <w:rFonts w:cs="Calibri"/>
                <w:lang w:eastAsia="ar-SA"/>
              </w:rPr>
            </w:pPr>
            <w:r w:rsidRPr="00233ADC">
              <w:t>Информирование и предвыборная агитация в период подготовки и проведения выборов</w:t>
            </w:r>
            <w:r w:rsidR="00233ADC">
              <w:t xml:space="preserve"> в единый день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июнь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1340C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 xml:space="preserve">Актовый зал администрации </w:t>
            </w:r>
            <w:proofErr w:type="gramStart"/>
            <w:r w:rsidRPr="00233ADC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  <w:r w:rsidRPr="00233ADC">
              <w:rPr>
                <w:rFonts w:cs="Calibri"/>
                <w:bCs/>
                <w:lang w:eastAsia="ar-SA"/>
              </w:rPr>
              <w:t xml:space="preserve"> </w:t>
            </w:r>
            <w:proofErr w:type="spellStart"/>
            <w:r w:rsidRPr="00233ADC">
              <w:rPr>
                <w:rFonts w:cs="Calibri"/>
                <w:bCs/>
                <w:lang w:eastAsia="ar-SA"/>
              </w:rPr>
              <w:t>муниципаль</w:t>
            </w:r>
            <w:proofErr w:type="spellEnd"/>
            <w:r w:rsidRPr="00233ADC">
              <w:rPr>
                <w:rFonts w:cs="Calibri"/>
                <w:bCs/>
                <w:lang w:eastAsia="ar-SA"/>
              </w:rPr>
              <w:t>-</w:t>
            </w:r>
          </w:p>
          <w:p w:rsidR="00770B06" w:rsidRPr="00233ADC" w:rsidRDefault="00770B06" w:rsidP="001340C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proofErr w:type="spellStart"/>
            <w:r w:rsidRPr="00233ADC">
              <w:rPr>
                <w:rFonts w:cs="Calibri"/>
                <w:bCs/>
                <w:lang w:eastAsia="ar-SA"/>
              </w:rPr>
              <w:t>ного</w:t>
            </w:r>
            <w:proofErr w:type="spellEnd"/>
            <w:r w:rsidRPr="00233ADC">
              <w:rPr>
                <w:rFonts w:cs="Calibri"/>
                <w:bCs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8A1" w:rsidRDefault="006838A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>Очная,</w:t>
            </w:r>
          </w:p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9056EE" w:rsidRDefault="00770B06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  <w:tr w:rsidR="00770B06" w:rsidRPr="00614E62" w:rsidTr="006838A1">
        <w:trPr>
          <w:trHeight w:val="95"/>
        </w:trPr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614E62">
              <w:rPr>
                <w:rFonts w:cs="Calibri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6838A1" w:rsidP="00614E62">
            <w:pPr>
              <w:suppressAutoHyphens/>
              <w:snapToGrid w:val="0"/>
              <w:ind w:left="116" w:right="134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Волонтеры проекта «Выборы доступны всем!»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0B06" w:rsidRPr="00233ADC" w:rsidRDefault="006838A1" w:rsidP="00614E6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bCs/>
                <w:lang w:eastAsia="ar-SA"/>
              </w:rPr>
              <w:t>Порядок организации помощи маломобильным избирателям в день (дни) голосования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>сентябрь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233ADC" w:rsidRDefault="00770B06" w:rsidP="001340C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r w:rsidRPr="00233ADC">
              <w:rPr>
                <w:rFonts w:cs="Calibri"/>
                <w:bCs/>
                <w:lang w:eastAsia="ar-SA"/>
              </w:rPr>
              <w:t xml:space="preserve">Актовый зал администрации </w:t>
            </w:r>
            <w:proofErr w:type="gramStart"/>
            <w:r w:rsidRPr="00233ADC">
              <w:rPr>
                <w:rFonts w:cs="Calibri"/>
                <w:bCs/>
                <w:lang w:eastAsia="ar-SA"/>
              </w:rPr>
              <w:t>Весьегонского</w:t>
            </w:r>
            <w:proofErr w:type="gramEnd"/>
            <w:r w:rsidRPr="00233ADC">
              <w:rPr>
                <w:rFonts w:cs="Calibri"/>
                <w:bCs/>
                <w:lang w:eastAsia="ar-SA"/>
              </w:rPr>
              <w:t xml:space="preserve"> </w:t>
            </w:r>
            <w:proofErr w:type="spellStart"/>
            <w:r w:rsidRPr="00233ADC">
              <w:rPr>
                <w:rFonts w:cs="Calibri"/>
                <w:bCs/>
                <w:lang w:eastAsia="ar-SA"/>
              </w:rPr>
              <w:t>муниципаль</w:t>
            </w:r>
            <w:proofErr w:type="spellEnd"/>
            <w:r w:rsidRPr="00233ADC">
              <w:rPr>
                <w:rFonts w:cs="Calibri"/>
                <w:bCs/>
                <w:lang w:eastAsia="ar-SA"/>
              </w:rPr>
              <w:t>-</w:t>
            </w:r>
          </w:p>
          <w:p w:rsidR="00770B06" w:rsidRPr="00233ADC" w:rsidRDefault="00770B06" w:rsidP="001340C5">
            <w:pPr>
              <w:suppressAutoHyphens/>
              <w:snapToGrid w:val="0"/>
              <w:jc w:val="center"/>
              <w:rPr>
                <w:rFonts w:cs="Calibri"/>
                <w:bCs/>
                <w:lang w:eastAsia="ar-SA"/>
              </w:rPr>
            </w:pPr>
            <w:proofErr w:type="spellStart"/>
            <w:r w:rsidRPr="00233ADC">
              <w:rPr>
                <w:rFonts w:cs="Calibri"/>
                <w:bCs/>
                <w:lang w:eastAsia="ar-SA"/>
              </w:rPr>
              <w:t>ного</w:t>
            </w:r>
            <w:proofErr w:type="spellEnd"/>
            <w:r w:rsidRPr="00233ADC">
              <w:rPr>
                <w:rFonts w:cs="Calibri"/>
                <w:bCs/>
                <w:lang w:eastAsia="ar-SA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614E62" w:rsidRDefault="006838A1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Cs/>
                <w:sz w:val="28"/>
                <w:szCs w:val="28"/>
                <w:lang w:eastAsia="ar-SA"/>
              </w:rPr>
              <w:t xml:space="preserve">Очная, </w:t>
            </w:r>
            <w:r w:rsidR="00770B06" w:rsidRPr="00614E62">
              <w:rPr>
                <w:rFonts w:cs="Calibri"/>
                <w:bCs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0B06" w:rsidRPr="009056EE" w:rsidRDefault="00770B06" w:rsidP="009056EE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9056EE">
              <w:rPr>
                <w:rFonts w:cs="Calibri"/>
                <w:bCs/>
                <w:sz w:val="28"/>
                <w:szCs w:val="28"/>
                <w:lang w:eastAsia="ar-SA"/>
              </w:rPr>
              <w:t>ТИК Весьегонского округа</w:t>
            </w:r>
          </w:p>
          <w:p w:rsidR="00770B06" w:rsidRPr="00614E62" w:rsidRDefault="00770B06" w:rsidP="00614E62">
            <w:pPr>
              <w:suppressAutoHyphens/>
              <w:snapToGrid w:val="0"/>
              <w:jc w:val="center"/>
              <w:rPr>
                <w:rFonts w:cs="Calibri"/>
                <w:bCs/>
                <w:sz w:val="28"/>
                <w:szCs w:val="28"/>
                <w:lang w:eastAsia="ar-SA"/>
              </w:rPr>
            </w:pP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614E62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71" w:rsidRDefault="00CE3371">
      <w:r>
        <w:separator/>
      </w:r>
    </w:p>
  </w:endnote>
  <w:endnote w:type="continuationSeparator" w:id="0">
    <w:p w:rsidR="00CE3371" w:rsidRDefault="00CE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71" w:rsidRDefault="00CE3371">
      <w:r>
        <w:separator/>
      </w:r>
    </w:p>
  </w:footnote>
  <w:footnote w:type="continuationSeparator" w:id="0">
    <w:p w:rsidR="00CE3371" w:rsidRDefault="00CE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3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3A0057C"/>
    <w:multiLevelType w:val="hybridMultilevel"/>
    <w:tmpl w:val="C4F44344"/>
    <w:lvl w:ilvl="0" w:tplc="59905D3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2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423F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E3F3E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48BB"/>
    <w:rsid w:val="00182E4D"/>
    <w:rsid w:val="001927B8"/>
    <w:rsid w:val="00195936"/>
    <w:rsid w:val="001959BB"/>
    <w:rsid w:val="00196D21"/>
    <w:rsid w:val="001A4F8F"/>
    <w:rsid w:val="001C3707"/>
    <w:rsid w:val="001C4A9A"/>
    <w:rsid w:val="001C6ED2"/>
    <w:rsid w:val="00203DEE"/>
    <w:rsid w:val="00207B4E"/>
    <w:rsid w:val="00215680"/>
    <w:rsid w:val="00225302"/>
    <w:rsid w:val="00233476"/>
    <w:rsid w:val="00233ADC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F4A82"/>
    <w:rsid w:val="004020D1"/>
    <w:rsid w:val="0040486E"/>
    <w:rsid w:val="00414281"/>
    <w:rsid w:val="00414FF3"/>
    <w:rsid w:val="00417E1F"/>
    <w:rsid w:val="00423B59"/>
    <w:rsid w:val="0042604A"/>
    <w:rsid w:val="004339DF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2795"/>
    <w:rsid w:val="004C4009"/>
    <w:rsid w:val="004C5995"/>
    <w:rsid w:val="004E5BBB"/>
    <w:rsid w:val="004F0C56"/>
    <w:rsid w:val="00501DBF"/>
    <w:rsid w:val="00507831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26FA"/>
    <w:rsid w:val="005847B5"/>
    <w:rsid w:val="005A31E5"/>
    <w:rsid w:val="005A4A91"/>
    <w:rsid w:val="005A7EBC"/>
    <w:rsid w:val="005D7927"/>
    <w:rsid w:val="005E265C"/>
    <w:rsid w:val="005F51D0"/>
    <w:rsid w:val="00600CD3"/>
    <w:rsid w:val="0060271B"/>
    <w:rsid w:val="00610C7D"/>
    <w:rsid w:val="006110A4"/>
    <w:rsid w:val="00614117"/>
    <w:rsid w:val="00614674"/>
    <w:rsid w:val="00614CA7"/>
    <w:rsid w:val="00614E62"/>
    <w:rsid w:val="006436AF"/>
    <w:rsid w:val="00644A79"/>
    <w:rsid w:val="00645A6F"/>
    <w:rsid w:val="006833F9"/>
    <w:rsid w:val="006838A1"/>
    <w:rsid w:val="0068565D"/>
    <w:rsid w:val="00687175"/>
    <w:rsid w:val="006875E2"/>
    <w:rsid w:val="00687E7C"/>
    <w:rsid w:val="006A608F"/>
    <w:rsid w:val="006A7648"/>
    <w:rsid w:val="006B0D84"/>
    <w:rsid w:val="006B3A5F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611C"/>
    <w:rsid w:val="007412A5"/>
    <w:rsid w:val="0074398D"/>
    <w:rsid w:val="00752330"/>
    <w:rsid w:val="00754345"/>
    <w:rsid w:val="00770B06"/>
    <w:rsid w:val="00784A74"/>
    <w:rsid w:val="00784B1A"/>
    <w:rsid w:val="00784CFB"/>
    <w:rsid w:val="007860AD"/>
    <w:rsid w:val="0079104F"/>
    <w:rsid w:val="00795623"/>
    <w:rsid w:val="00797C26"/>
    <w:rsid w:val="007A1F50"/>
    <w:rsid w:val="007A5597"/>
    <w:rsid w:val="007C1820"/>
    <w:rsid w:val="007C237A"/>
    <w:rsid w:val="007D3247"/>
    <w:rsid w:val="007D3C80"/>
    <w:rsid w:val="007D5774"/>
    <w:rsid w:val="007D70B0"/>
    <w:rsid w:val="00800648"/>
    <w:rsid w:val="00805422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91DBA"/>
    <w:rsid w:val="00895848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02C8C"/>
    <w:rsid w:val="009056EE"/>
    <w:rsid w:val="00917AFF"/>
    <w:rsid w:val="00935877"/>
    <w:rsid w:val="00940596"/>
    <w:rsid w:val="0094540E"/>
    <w:rsid w:val="00950E73"/>
    <w:rsid w:val="009613AF"/>
    <w:rsid w:val="009661E5"/>
    <w:rsid w:val="00972751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1427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53D69"/>
    <w:rsid w:val="00A7613A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F0E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A3D44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37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797D"/>
    <w:rsid w:val="00D936D6"/>
    <w:rsid w:val="00D950F9"/>
    <w:rsid w:val="00D95D92"/>
    <w:rsid w:val="00DA1D80"/>
    <w:rsid w:val="00DA4A13"/>
    <w:rsid w:val="00DA6928"/>
    <w:rsid w:val="00DB74BF"/>
    <w:rsid w:val="00DB77CA"/>
    <w:rsid w:val="00DC44E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53341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45501"/>
    <w:rsid w:val="00F6538B"/>
    <w:rsid w:val="00F666CA"/>
    <w:rsid w:val="00F73DF7"/>
    <w:rsid w:val="00F74ED7"/>
    <w:rsid w:val="00F86820"/>
    <w:rsid w:val="00F9044B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ayatver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156C-73DF-464C-8531-C6433497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36</cp:revision>
  <cp:lastPrinted>2018-08-08T13:34:00Z</cp:lastPrinted>
  <dcterms:created xsi:type="dcterms:W3CDTF">2019-09-17T12:38:00Z</dcterms:created>
  <dcterms:modified xsi:type="dcterms:W3CDTF">2024-01-06T08:22:00Z</dcterms:modified>
</cp:coreProperties>
</file>