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8" w:rsidRDefault="00CF65D8" w:rsidP="00CF65D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65D8" w:rsidRDefault="0064445B" w:rsidP="00CF65D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CF65D8">
        <w:rPr>
          <w:b/>
          <w:color w:val="000000"/>
          <w:sz w:val="32"/>
          <w:szCs w:val="32"/>
        </w:rPr>
        <w:t xml:space="preserve"> РАЙОНА</w:t>
      </w:r>
    </w:p>
    <w:p w:rsidR="00CF65D8" w:rsidRDefault="00CF65D8" w:rsidP="00CF65D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65D8" w:rsidTr="00CF65D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65D8" w:rsidRDefault="00D56DAF" w:rsidP="00D56D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CF65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="00CF65D8">
              <w:rPr>
                <w:color w:val="000000"/>
                <w:sz w:val="28"/>
                <w:szCs w:val="28"/>
              </w:rPr>
              <w:t xml:space="preserve"> 201</w:t>
            </w:r>
            <w:r w:rsidR="0064445B">
              <w:rPr>
                <w:color w:val="000000"/>
                <w:sz w:val="28"/>
                <w:szCs w:val="28"/>
              </w:rPr>
              <w:t>5</w:t>
            </w:r>
            <w:r w:rsidR="00CF65D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F65D8" w:rsidRDefault="00CF65D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CF65D8" w:rsidRDefault="00CF65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65D8" w:rsidRDefault="00A37E37" w:rsidP="00D56D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108/565 - 3</w:t>
            </w:r>
          </w:p>
        </w:tc>
      </w:tr>
      <w:tr w:rsidR="00CF65D8" w:rsidTr="00CF65D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5D8" w:rsidRDefault="00CF65D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CF65D8" w:rsidRDefault="00644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CF65D8" w:rsidRDefault="00CF65D8">
            <w:pPr>
              <w:rPr>
                <w:color w:val="000000"/>
              </w:rPr>
            </w:pPr>
          </w:p>
        </w:tc>
      </w:tr>
    </w:tbl>
    <w:p w:rsidR="00CF65D8" w:rsidRDefault="00CF65D8" w:rsidP="00CF65D8">
      <w:pPr>
        <w:jc w:val="both"/>
        <w:rPr>
          <w:sz w:val="28"/>
          <w:szCs w:val="28"/>
        </w:rPr>
      </w:pPr>
    </w:p>
    <w:p w:rsidR="00D56DAF" w:rsidRDefault="00D56DAF" w:rsidP="00D56DAF">
      <w:pPr>
        <w:pStyle w:val="a5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 w:val="28"/>
          <w:szCs w:val="28"/>
        </w:rPr>
        <w:t>кандидатуре</w:t>
      </w:r>
      <w:r>
        <w:rPr>
          <w:b/>
          <w:bCs/>
          <w:sz w:val="28"/>
          <w:szCs w:val="28"/>
        </w:rPr>
        <w:t xml:space="preserve"> для назначения</w:t>
      </w:r>
      <w:r w:rsidRPr="00AB66BC">
        <w:rPr>
          <w:b/>
          <w:bCs/>
          <w:sz w:val="28"/>
          <w:szCs w:val="28"/>
        </w:rPr>
        <w:t xml:space="preserve"> в состав территориальной избирательной комиссии </w:t>
      </w:r>
      <w:r>
        <w:rPr>
          <w:b/>
          <w:bCs/>
          <w:sz w:val="28"/>
          <w:szCs w:val="28"/>
        </w:rPr>
        <w:t xml:space="preserve">Весьегонского района </w:t>
      </w:r>
      <w:r w:rsidRPr="00AB66BC">
        <w:rPr>
          <w:b/>
          <w:bCs/>
          <w:sz w:val="28"/>
          <w:szCs w:val="28"/>
        </w:rPr>
        <w:t xml:space="preserve">срока полномочий </w:t>
      </w:r>
      <w:r w:rsidRPr="00D56DAF">
        <w:rPr>
          <w:b/>
          <w:bCs/>
          <w:sz w:val="28"/>
          <w:szCs w:val="28"/>
        </w:rPr>
        <w:t>2015-2020</w:t>
      </w:r>
      <w:r w:rsidRPr="00AB66BC">
        <w:rPr>
          <w:b/>
          <w:bCs/>
          <w:sz w:val="28"/>
          <w:szCs w:val="28"/>
        </w:rPr>
        <w:t xml:space="preserve"> годов</w:t>
      </w:r>
    </w:p>
    <w:p w:rsidR="00D56DAF" w:rsidRPr="00AB66BC" w:rsidRDefault="00D56DAF" w:rsidP="00D56DAF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AB66BC"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</w:t>
      </w:r>
      <w:r>
        <w:rPr>
          <w:sz w:val="28"/>
          <w:szCs w:val="28"/>
        </w:rPr>
        <w:t>6</w:t>
      </w:r>
      <w:r w:rsidRPr="00AB66B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2</w:t>
      </w:r>
      <w:r w:rsidRPr="00AB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Тверской области, </w:t>
      </w:r>
      <w:r w:rsidRPr="00AB66BC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D56DAF">
        <w:rPr>
          <w:sz w:val="28"/>
          <w:szCs w:val="28"/>
        </w:rPr>
        <w:t>Весьегонского</w:t>
      </w:r>
      <w:r>
        <w:rPr>
          <w:b/>
          <w:sz w:val="28"/>
          <w:szCs w:val="28"/>
        </w:rPr>
        <w:t xml:space="preserve"> </w:t>
      </w:r>
      <w:r w:rsidRPr="00D56DAF">
        <w:rPr>
          <w:sz w:val="28"/>
          <w:szCs w:val="28"/>
        </w:rPr>
        <w:t>района</w:t>
      </w:r>
      <w:r w:rsidRPr="00D56DAF">
        <w:rPr>
          <w:b/>
          <w:sz w:val="28"/>
          <w:szCs w:val="28"/>
        </w:rPr>
        <w:t xml:space="preserve"> </w:t>
      </w:r>
      <w:r w:rsidRPr="00AB66B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56DAF" w:rsidRDefault="00D56DAF" w:rsidP="00144F1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B1117">
        <w:rPr>
          <w:sz w:val="28"/>
          <w:szCs w:val="28"/>
        </w:rPr>
        <w:t xml:space="preserve">Внести в избирательную комиссию Тверской области </w:t>
      </w:r>
      <w:r>
        <w:rPr>
          <w:sz w:val="28"/>
          <w:szCs w:val="28"/>
        </w:rPr>
        <w:t>для</w:t>
      </w:r>
      <w:r w:rsidRPr="005B1117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5B111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Pr="005B1117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Весьегонского района с правом решающего голоса кандидатуру </w:t>
      </w:r>
      <w:r w:rsidR="00CF3A8B">
        <w:rPr>
          <w:sz w:val="28"/>
          <w:szCs w:val="28"/>
        </w:rPr>
        <w:t>Соловьева Александра Николаевича</w:t>
      </w:r>
      <w:r>
        <w:rPr>
          <w:sz w:val="28"/>
          <w:szCs w:val="28"/>
        </w:rPr>
        <w:t>.</w:t>
      </w:r>
    </w:p>
    <w:p w:rsidR="00D56DAF" w:rsidRDefault="00D56DAF" w:rsidP="00144F1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</w:t>
      </w:r>
      <w:r w:rsidR="00CF3A8B">
        <w:rPr>
          <w:sz w:val="28"/>
          <w:szCs w:val="28"/>
        </w:rPr>
        <w:t xml:space="preserve">председателю комиссии Любушкину Д.Ю. </w:t>
      </w:r>
      <w:r>
        <w:rPr>
          <w:sz w:val="28"/>
          <w:szCs w:val="28"/>
        </w:rPr>
        <w:t xml:space="preserve"> представить (направить) </w:t>
      </w:r>
      <w:r>
        <w:rPr>
          <w:iCs/>
          <w:sz w:val="28"/>
          <w:szCs w:val="28"/>
        </w:rPr>
        <w:t xml:space="preserve">настоящее постановление и документы по предложению кандидатуры Соловьева Александра Николаевича для назначения в состав территориальной избирательной комиссии Весьегонского района </w:t>
      </w:r>
      <w:r>
        <w:rPr>
          <w:sz w:val="28"/>
          <w:szCs w:val="28"/>
        </w:rPr>
        <w:t>в избирательную комиссию Тверской области в срок до 30.10. 2015 года.</w:t>
      </w:r>
    </w:p>
    <w:p w:rsidR="00D56DAF" w:rsidRPr="00D56DAF" w:rsidRDefault="00D56DAF" w:rsidP="00144F1A">
      <w:pPr>
        <w:pStyle w:val="a5"/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16DAE">
        <w:rPr>
          <w:sz w:val="28"/>
          <w:szCs w:val="28"/>
        </w:rPr>
        <w:t>Контроль за</w:t>
      </w:r>
      <w:proofErr w:type="gramEnd"/>
      <w:r w:rsidRPr="00916DA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916DAE">
        <w:rPr>
          <w:sz w:val="28"/>
          <w:szCs w:val="28"/>
        </w:rPr>
        <w:t xml:space="preserve"> возложить на</w:t>
      </w:r>
      <w:r>
        <w:t xml:space="preserve"> </w:t>
      </w:r>
      <w:r w:rsidR="00CF3A8B">
        <w:rPr>
          <w:sz w:val="28"/>
          <w:szCs w:val="28"/>
        </w:rPr>
        <w:t>председателя комиссии Любушкина Д.Ю.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56DAF" w:rsidRPr="00136042" w:rsidTr="00261291">
        <w:tc>
          <w:tcPr>
            <w:tcW w:w="3190" w:type="dxa"/>
          </w:tcPr>
          <w:p w:rsidR="00D56DAF" w:rsidRPr="00136042" w:rsidRDefault="00D56DAF" w:rsidP="00261291">
            <w:pPr>
              <w:pStyle w:val="a5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D56DAF" w:rsidRPr="00136042" w:rsidRDefault="00D56DAF" w:rsidP="0026129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D56DAF" w:rsidRPr="00136042" w:rsidRDefault="00D56DAF" w:rsidP="0026129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56DAF" w:rsidRPr="00136042" w:rsidTr="00261291">
        <w:tc>
          <w:tcPr>
            <w:tcW w:w="3190" w:type="dxa"/>
          </w:tcPr>
          <w:p w:rsidR="00D56DAF" w:rsidRPr="00136042" w:rsidRDefault="00D56DAF" w:rsidP="00261291">
            <w:pPr>
              <w:pStyle w:val="a5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D56DAF" w:rsidRPr="00136042" w:rsidRDefault="00D56DAF" w:rsidP="0026129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D56DAF" w:rsidRPr="00136042" w:rsidRDefault="00D56DAF" w:rsidP="00261291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F65D8" w:rsidRDefault="00CF65D8" w:rsidP="00CF65D8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CF65D8" w:rsidRDefault="00CF65D8" w:rsidP="00CF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64445B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района:                                             </w:t>
      </w:r>
      <w:r w:rsidR="0064445B">
        <w:rPr>
          <w:sz w:val="28"/>
          <w:szCs w:val="28"/>
        </w:rPr>
        <w:t>Д.Ю. Любушкин</w:t>
      </w:r>
      <w:r>
        <w:rPr>
          <w:sz w:val="28"/>
          <w:szCs w:val="28"/>
        </w:rPr>
        <w:t xml:space="preserve">                  </w:t>
      </w:r>
    </w:p>
    <w:p w:rsidR="00CF65D8" w:rsidRDefault="00CF65D8" w:rsidP="00CF65D8">
      <w:pPr>
        <w:jc w:val="both"/>
        <w:rPr>
          <w:sz w:val="28"/>
          <w:szCs w:val="28"/>
        </w:rPr>
      </w:pPr>
    </w:p>
    <w:p w:rsidR="00CF65D8" w:rsidRDefault="0064445B" w:rsidP="00CF65D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CF65D8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CF65D8">
        <w:rPr>
          <w:sz w:val="28"/>
          <w:szCs w:val="28"/>
        </w:rPr>
        <w:t xml:space="preserve">  </w:t>
      </w:r>
      <w:proofErr w:type="gramStart"/>
      <w:r w:rsidR="00CF65D8">
        <w:rPr>
          <w:sz w:val="28"/>
          <w:szCs w:val="28"/>
        </w:rPr>
        <w:t>территориальной</w:t>
      </w:r>
      <w:proofErr w:type="gramEnd"/>
      <w:r w:rsidR="00CF65D8">
        <w:rPr>
          <w:sz w:val="28"/>
          <w:szCs w:val="28"/>
        </w:rPr>
        <w:t xml:space="preserve"> избирательной</w:t>
      </w:r>
    </w:p>
    <w:p w:rsidR="003A78ED" w:rsidRPr="008D19C0" w:rsidRDefault="00CF65D8" w:rsidP="00D56DAF">
      <w:pPr>
        <w:jc w:val="both"/>
      </w:pPr>
      <w:r>
        <w:rPr>
          <w:sz w:val="28"/>
          <w:szCs w:val="28"/>
        </w:rPr>
        <w:t xml:space="preserve">комиссии </w:t>
      </w:r>
      <w:r w:rsidR="0064445B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района:                                             </w:t>
      </w:r>
      <w:r w:rsidR="00D56DAF">
        <w:rPr>
          <w:sz w:val="28"/>
          <w:szCs w:val="28"/>
        </w:rPr>
        <w:t>Е.А. Масляков</w:t>
      </w:r>
      <w:r w:rsidR="008E0E01">
        <w:rPr>
          <w:sz w:val="28"/>
          <w:szCs w:val="28"/>
        </w:rPr>
        <w:t>а</w:t>
      </w:r>
    </w:p>
    <w:p w:rsidR="001A12C8" w:rsidRDefault="001A12C8"/>
    <w:sectPr w:rsidR="001A12C8" w:rsidSect="0043205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7CD"/>
    <w:multiLevelType w:val="hybridMultilevel"/>
    <w:tmpl w:val="EFDEB3BC"/>
    <w:lvl w:ilvl="0" w:tplc="CC427F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65D8"/>
    <w:rsid w:val="00097DA2"/>
    <w:rsid w:val="00144F1A"/>
    <w:rsid w:val="001A12C8"/>
    <w:rsid w:val="00373BA2"/>
    <w:rsid w:val="003A170D"/>
    <w:rsid w:val="003A78ED"/>
    <w:rsid w:val="003D63EB"/>
    <w:rsid w:val="00432054"/>
    <w:rsid w:val="00460E65"/>
    <w:rsid w:val="0046348D"/>
    <w:rsid w:val="004B2AAA"/>
    <w:rsid w:val="0059164D"/>
    <w:rsid w:val="0064445B"/>
    <w:rsid w:val="0073150A"/>
    <w:rsid w:val="00747C35"/>
    <w:rsid w:val="007944F6"/>
    <w:rsid w:val="008E0E01"/>
    <w:rsid w:val="00955F09"/>
    <w:rsid w:val="00A37E37"/>
    <w:rsid w:val="00AF661B"/>
    <w:rsid w:val="00B710C1"/>
    <w:rsid w:val="00C1264C"/>
    <w:rsid w:val="00CF3A8B"/>
    <w:rsid w:val="00CF65D8"/>
    <w:rsid w:val="00D05644"/>
    <w:rsid w:val="00D33B65"/>
    <w:rsid w:val="00D56DAF"/>
    <w:rsid w:val="00E649E8"/>
    <w:rsid w:val="00F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A78ED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CF65D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F65D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CF65D8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CF65D8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rsid w:val="00CF65D8"/>
    <w:pPr>
      <w:widowControl w:val="0"/>
      <w:snapToGrid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CF65D8"/>
    <w:pPr>
      <w:widowControl w:val="0"/>
      <w:ind w:firstLine="720"/>
      <w:jc w:val="both"/>
    </w:pPr>
    <w:rPr>
      <w:sz w:val="28"/>
      <w:szCs w:val="20"/>
    </w:rPr>
  </w:style>
  <w:style w:type="paragraph" w:styleId="a3">
    <w:name w:val="Body Text"/>
    <w:aliases w:val=" Знак"/>
    <w:basedOn w:val="a"/>
    <w:link w:val="a4"/>
    <w:rsid w:val="0046348D"/>
    <w:pPr>
      <w:spacing w:after="120"/>
    </w:pPr>
  </w:style>
  <w:style w:type="character" w:customStyle="1" w:styleId="a4">
    <w:name w:val="Основной текст Знак"/>
    <w:aliases w:val=" Знак Знак"/>
    <w:basedOn w:val="a0"/>
    <w:link w:val="a3"/>
    <w:rsid w:val="0046348D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3A7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A78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A78ED"/>
    <w:rPr>
      <w:rFonts w:ascii="Times New Roman" w:eastAsia="Times New Roman" w:hAnsi="Times New Roman"/>
      <w:sz w:val="28"/>
      <w:szCs w:val="24"/>
    </w:rPr>
  </w:style>
  <w:style w:type="paragraph" w:styleId="a7">
    <w:name w:val="Title"/>
    <w:basedOn w:val="a"/>
    <w:link w:val="a8"/>
    <w:qFormat/>
    <w:rsid w:val="003A78ED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A78ED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Subtitle"/>
    <w:basedOn w:val="a"/>
    <w:link w:val="aa"/>
    <w:qFormat/>
    <w:rsid w:val="003A78ED"/>
    <w:rPr>
      <w:sz w:val="28"/>
    </w:rPr>
  </w:style>
  <w:style w:type="character" w:customStyle="1" w:styleId="aa">
    <w:name w:val="Подзаголовок Знак"/>
    <w:basedOn w:val="a0"/>
    <w:link w:val="a9"/>
    <w:rsid w:val="003A78ED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3A78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A7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78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2015-10-23T12:33:00Z</cp:lastPrinted>
  <dcterms:created xsi:type="dcterms:W3CDTF">2015-10-23T12:33:00Z</dcterms:created>
  <dcterms:modified xsi:type="dcterms:W3CDTF">2015-11-25T12:37:00Z</dcterms:modified>
</cp:coreProperties>
</file>